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05" w:rsidRPr="00D1225C" w:rsidRDefault="00705505" w:rsidP="001E29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B3079" w:rsidRPr="00D1225C" w:rsidRDefault="002B3079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プレジャーボート所有者　様</w:t>
      </w:r>
    </w:p>
    <w:p w:rsidR="00705505" w:rsidRPr="00D1225C" w:rsidRDefault="00705505">
      <w:pPr>
        <w:rPr>
          <w:rFonts w:ascii="ＭＳ 明朝" w:eastAsia="ＭＳ 明朝" w:hAnsi="ＭＳ 明朝"/>
          <w:sz w:val="24"/>
          <w:szCs w:val="24"/>
        </w:rPr>
      </w:pPr>
    </w:p>
    <w:p w:rsidR="002B3079" w:rsidRPr="00D1225C" w:rsidRDefault="00705505" w:rsidP="001E2912">
      <w:pPr>
        <w:jc w:val="right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呉市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産業部港湾漁港課</w:t>
      </w:r>
    </w:p>
    <w:p w:rsidR="002B3079" w:rsidRPr="00D1225C" w:rsidRDefault="002B3079">
      <w:pPr>
        <w:rPr>
          <w:rFonts w:ascii="ＭＳ 明朝" w:eastAsia="ＭＳ 明朝" w:hAnsi="ＭＳ 明朝"/>
          <w:sz w:val="24"/>
          <w:szCs w:val="24"/>
        </w:rPr>
      </w:pPr>
    </w:p>
    <w:p w:rsidR="00705505" w:rsidRPr="00D1225C" w:rsidRDefault="00705505">
      <w:pPr>
        <w:rPr>
          <w:rFonts w:ascii="ＭＳ 明朝" w:eastAsia="ＭＳ 明朝" w:hAnsi="ＭＳ 明朝"/>
          <w:sz w:val="24"/>
          <w:szCs w:val="24"/>
        </w:rPr>
      </w:pPr>
    </w:p>
    <w:p w:rsidR="00705505" w:rsidRPr="00D1225C" w:rsidRDefault="002B3079" w:rsidP="00705505">
      <w:pPr>
        <w:ind w:firstLineChars="658" w:firstLine="1689"/>
        <w:jc w:val="left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プレジャーボートの係留保管の適正化推進に関する</w:t>
      </w:r>
    </w:p>
    <w:p w:rsidR="002B3079" w:rsidRPr="00D1225C" w:rsidRDefault="00B93E6E" w:rsidP="00705505">
      <w:pPr>
        <w:ind w:firstLineChars="658" w:firstLine="1689"/>
        <w:jc w:val="left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小型船舶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係留許可申請手続きについて（通知）</w:t>
      </w:r>
    </w:p>
    <w:p w:rsidR="00705505" w:rsidRPr="00D1225C" w:rsidRDefault="00705505">
      <w:pPr>
        <w:rPr>
          <w:rFonts w:ascii="ＭＳ 明朝" w:eastAsia="ＭＳ 明朝" w:hAnsi="ＭＳ 明朝"/>
          <w:sz w:val="24"/>
          <w:szCs w:val="24"/>
        </w:rPr>
      </w:pPr>
    </w:p>
    <w:p w:rsidR="002B3079" w:rsidRPr="00D1225C" w:rsidRDefault="002B3079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2912" w:rsidRPr="00D1225C">
        <w:rPr>
          <w:rFonts w:ascii="ＭＳ 明朝" w:eastAsia="ＭＳ 明朝" w:hAnsi="ＭＳ 明朝" w:hint="eastAsia"/>
          <w:sz w:val="24"/>
          <w:szCs w:val="24"/>
        </w:rPr>
        <w:t>日頃より，</w:t>
      </w:r>
      <w:r w:rsidRPr="00D1225C">
        <w:rPr>
          <w:rFonts w:ascii="ＭＳ 明朝" w:eastAsia="ＭＳ 明朝" w:hAnsi="ＭＳ 明朝" w:hint="eastAsia"/>
          <w:sz w:val="24"/>
          <w:szCs w:val="24"/>
        </w:rPr>
        <w:t>呉市港湾行政にご協力頂き誠にありがとうございます。</w:t>
      </w:r>
    </w:p>
    <w:p w:rsidR="002B3079" w:rsidRPr="00D1225C" w:rsidRDefault="002B3079" w:rsidP="00526034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2912" w:rsidRPr="00D1225C">
        <w:rPr>
          <w:rFonts w:ascii="ＭＳ 明朝" w:eastAsia="ＭＳ 明朝" w:hAnsi="ＭＳ 明朝" w:hint="eastAsia"/>
          <w:sz w:val="24"/>
          <w:szCs w:val="24"/>
        </w:rPr>
        <w:t>現在，</w:t>
      </w:r>
      <w:r w:rsidRPr="00D1225C">
        <w:rPr>
          <w:rFonts w:ascii="ＭＳ 明朝" w:eastAsia="ＭＳ 明朝" w:hAnsi="ＭＳ 明朝" w:hint="eastAsia"/>
          <w:sz w:val="24"/>
          <w:szCs w:val="24"/>
        </w:rPr>
        <w:t>広島県</w:t>
      </w:r>
      <w:r w:rsidR="00526034">
        <w:rPr>
          <w:rFonts w:ascii="ＭＳ 明朝" w:eastAsia="ＭＳ 明朝" w:hAnsi="ＭＳ 明朝" w:hint="eastAsia"/>
          <w:sz w:val="24"/>
          <w:szCs w:val="24"/>
        </w:rPr>
        <w:t>内全域において</w:t>
      </w:r>
      <w:r w:rsidRPr="00D1225C">
        <w:rPr>
          <w:rFonts w:ascii="ＭＳ 明朝" w:eastAsia="ＭＳ 明朝" w:hAnsi="ＭＳ 明朝" w:hint="eastAsia"/>
          <w:sz w:val="24"/>
          <w:szCs w:val="24"/>
        </w:rPr>
        <w:t>プレジャーボートの適正保管を進めており</w:t>
      </w:r>
      <w:r w:rsidR="00526034">
        <w:rPr>
          <w:rFonts w:ascii="ＭＳ 明朝" w:eastAsia="ＭＳ 明朝" w:hAnsi="ＭＳ 明朝" w:hint="eastAsia"/>
          <w:sz w:val="24"/>
          <w:szCs w:val="24"/>
        </w:rPr>
        <w:t>ます。呉市においても，</w:t>
      </w:r>
      <w:r w:rsidRPr="00D1225C">
        <w:rPr>
          <w:rFonts w:ascii="ＭＳ 明朝" w:eastAsia="ＭＳ 明朝" w:hAnsi="ＭＳ 明朝" w:hint="eastAsia"/>
          <w:sz w:val="24"/>
          <w:szCs w:val="24"/>
        </w:rPr>
        <w:t>市管理港湾・漁港内にプレジャーボートを係留する場合は</w:t>
      </w:r>
      <w:r w:rsidR="00705505" w:rsidRPr="00D1225C">
        <w:rPr>
          <w:rFonts w:ascii="ＭＳ 明朝" w:eastAsia="ＭＳ 明朝" w:hAnsi="ＭＳ 明朝" w:hint="eastAsia"/>
          <w:sz w:val="24"/>
          <w:szCs w:val="24"/>
        </w:rPr>
        <w:t>，</w:t>
      </w:r>
      <w:r w:rsidRPr="00D1225C">
        <w:rPr>
          <w:rFonts w:ascii="ＭＳ 明朝" w:eastAsia="ＭＳ 明朝" w:hAnsi="ＭＳ 明朝" w:hint="eastAsia"/>
          <w:sz w:val="24"/>
          <w:szCs w:val="24"/>
        </w:rPr>
        <w:t>市が指定する区域内</w:t>
      </w:r>
      <w:r w:rsidR="00D1225C">
        <w:rPr>
          <w:rFonts w:ascii="ＭＳ 明朝" w:eastAsia="ＭＳ 明朝" w:hAnsi="ＭＳ 明朝" w:hint="eastAsia"/>
          <w:sz w:val="24"/>
          <w:szCs w:val="24"/>
        </w:rPr>
        <w:t>（以下，「</w:t>
      </w:r>
      <w:bookmarkStart w:id="0" w:name="_Hlk90370820"/>
      <w:r w:rsidR="00804CC3">
        <w:rPr>
          <w:rFonts w:ascii="ＭＳ 明朝" w:eastAsia="ＭＳ 明朝" w:hAnsi="ＭＳ 明朝" w:hint="eastAsia"/>
          <w:sz w:val="24"/>
          <w:szCs w:val="24"/>
        </w:rPr>
        <w:t>小型船舶用泊地</w:t>
      </w:r>
      <w:bookmarkEnd w:id="0"/>
      <w:r w:rsidR="00D1225C">
        <w:rPr>
          <w:rFonts w:ascii="ＭＳ 明朝" w:eastAsia="ＭＳ 明朝" w:hAnsi="ＭＳ 明朝" w:hint="eastAsia"/>
          <w:sz w:val="24"/>
          <w:szCs w:val="24"/>
        </w:rPr>
        <w:t>」</w:t>
      </w:r>
      <w:r w:rsidR="00E914C0">
        <w:rPr>
          <w:rFonts w:ascii="ＭＳ 明朝" w:eastAsia="ＭＳ 明朝" w:hAnsi="ＭＳ 明朝" w:hint="eastAsia"/>
          <w:sz w:val="24"/>
          <w:szCs w:val="24"/>
        </w:rPr>
        <w:t>という</w:t>
      </w:r>
      <w:r w:rsidR="00D1225C">
        <w:rPr>
          <w:rFonts w:ascii="ＭＳ 明朝" w:eastAsia="ＭＳ 明朝" w:hAnsi="ＭＳ 明朝" w:hint="eastAsia"/>
          <w:sz w:val="24"/>
          <w:szCs w:val="24"/>
        </w:rPr>
        <w:t>。）</w:t>
      </w:r>
      <w:r w:rsidR="001E2912" w:rsidRPr="00D1225C">
        <w:rPr>
          <w:rFonts w:ascii="ＭＳ 明朝" w:eastAsia="ＭＳ 明朝" w:hAnsi="ＭＳ 明朝" w:hint="eastAsia"/>
          <w:sz w:val="24"/>
          <w:szCs w:val="24"/>
        </w:rPr>
        <w:t>のみ</w:t>
      </w:r>
      <w:r w:rsidRPr="00D1225C">
        <w:rPr>
          <w:rFonts w:ascii="ＭＳ 明朝" w:eastAsia="ＭＳ 明朝" w:hAnsi="ＭＳ 明朝" w:hint="eastAsia"/>
          <w:sz w:val="24"/>
          <w:szCs w:val="24"/>
        </w:rPr>
        <w:t>係留が可能となり，その係留には市の許可が必要となります。</w:t>
      </w:r>
    </w:p>
    <w:p w:rsidR="00705505" w:rsidRPr="00D1225C" w:rsidRDefault="00705505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この</w:t>
      </w:r>
      <w:r w:rsidR="00E914C0">
        <w:rPr>
          <w:rFonts w:ascii="ＭＳ 明朝" w:eastAsia="ＭＳ 明朝" w:hAnsi="ＭＳ 明朝" w:hint="eastAsia"/>
          <w:sz w:val="24"/>
          <w:szCs w:val="24"/>
        </w:rPr>
        <w:t>小型船舶用泊地</w:t>
      </w:r>
      <w:r w:rsidRPr="00D1225C">
        <w:rPr>
          <w:rFonts w:ascii="ＭＳ 明朝" w:eastAsia="ＭＳ 明朝" w:hAnsi="ＭＳ 明朝" w:hint="eastAsia"/>
          <w:sz w:val="24"/>
          <w:szCs w:val="24"/>
        </w:rPr>
        <w:t>は，港湾法及び漁港漁場整備法に基づき，既存の港湾・漁港内の静穏な水域で，漁業活動や周辺環境に支障がない水域を</w:t>
      </w:r>
      <w:r w:rsidR="00E914C0">
        <w:rPr>
          <w:rFonts w:ascii="ＭＳ 明朝" w:eastAsia="ＭＳ 明朝" w:hAnsi="ＭＳ 明朝" w:hint="eastAsia"/>
          <w:sz w:val="24"/>
          <w:szCs w:val="24"/>
        </w:rPr>
        <w:t>小型船舶用泊地</w:t>
      </w:r>
      <w:r w:rsidRPr="00D1225C">
        <w:rPr>
          <w:rFonts w:ascii="ＭＳ 明朝" w:eastAsia="ＭＳ 明朝" w:hAnsi="ＭＳ 明朝" w:hint="eastAsia"/>
          <w:sz w:val="24"/>
          <w:szCs w:val="24"/>
        </w:rPr>
        <w:t>として市が指定しています。</w:t>
      </w:r>
    </w:p>
    <w:p w:rsidR="002B3079" w:rsidRPr="00D1225C" w:rsidRDefault="000B0E8A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つきましては，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プレジャーボートの係留行う場合，「小型船舶係留許可申請書」</w:t>
      </w:r>
      <w:r w:rsidR="00705505" w:rsidRPr="00D1225C">
        <w:rPr>
          <w:rFonts w:ascii="ＭＳ 明朝" w:eastAsia="ＭＳ 明朝" w:hAnsi="ＭＳ 明朝" w:hint="eastAsia"/>
          <w:sz w:val="24"/>
          <w:szCs w:val="24"/>
        </w:rPr>
        <w:t>により申請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し</w:t>
      </w:r>
      <w:r w:rsidR="008B4999">
        <w:rPr>
          <w:rFonts w:ascii="ＭＳ 明朝" w:eastAsia="ＭＳ 明朝" w:hAnsi="ＭＳ 明朝" w:hint="eastAsia"/>
          <w:sz w:val="24"/>
          <w:szCs w:val="24"/>
        </w:rPr>
        <w:t>，市の許可を受けて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いただ</w:t>
      </w:r>
      <w:r w:rsidR="008B4999">
        <w:rPr>
          <w:rFonts w:ascii="ＭＳ 明朝" w:eastAsia="ＭＳ 明朝" w:hAnsi="ＭＳ 明朝" w:hint="eastAsia"/>
          <w:sz w:val="24"/>
          <w:szCs w:val="24"/>
        </w:rPr>
        <w:t>く</w:t>
      </w:r>
      <w:r w:rsidR="00705505" w:rsidRPr="00D1225C">
        <w:rPr>
          <w:rFonts w:ascii="ＭＳ 明朝" w:eastAsia="ＭＳ 明朝" w:hAnsi="ＭＳ 明朝" w:hint="eastAsia"/>
          <w:sz w:val="24"/>
          <w:szCs w:val="24"/>
        </w:rPr>
        <w:t>よ</w:t>
      </w:r>
      <w:r w:rsidR="002B3079" w:rsidRPr="00D1225C">
        <w:rPr>
          <w:rFonts w:ascii="ＭＳ 明朝" w:eastAsia="ＭＳ 明朝" w:hAnsi="ＭＳ 明朝" w:hint="eastAsia"/>
          <w:sz w:val="24"/>
          <w:szCs w:val="24"/>
        </w:rPr>
        <w:t>うお願いいたします。</w:t>
      </w:r>
    </w:p>
    <w:p w:rsidR="00F03AE6" w:rsidRPr="00D1225C" w:rsidRDefault="000B0E8A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3AE6" w:rsidRPr="00D1225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101600</wp:posOffset>
                </wp:positionV>
                <wp:extent cx="5591175" cy="11620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A7CD9" id="正方形/長方形 2" o:spid="_x0000_s1026" style="position:absolute;left:0;text-align:left;margin-left:-9.3pt;margin-top:8pt;width:440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" filled="f" strokecolor="black [3213]" strokeweight="2.25pt">
                <w10:wrap anchorx="margin"/>
              </v:rect>
            </w:pict>
          </mc:Fallback>
        </mc:AlternateContent>
      </w:r>
    </w:p>
    <w:p w:rsidR="007D4DBF" w:rsidRPr="00D1225C" w:rsidRDefault="007D4DBF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提出書類　：　小型船舶係留許可申請書</w:t>
      </w:r>
      <w:r w:rsidR="00C37B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225C">
        <w:rPr>
          <w:rFonts w:ascii="ＭＳ 明朝" w:eastAsia="ＭＳ 明朝" w:hAnsi="ＭＳ 明朝" w:hint="eastAsia"/>
          <w:sz w:val="24"/>
          <w:szCs w:val="24"/>
        </w:rPr>
        <w:t>２部（添付書類含む）</w:t>
      </w:r>
    </w:p>
    <w:p w:rsidR="001E2912" w:rsidRPr="00D1225C" w:rsidRDefault="007D4DBF" w:rsidP="007D4DBF">
      <w:pPr>
        <w:rPr>
          <w:rFonts w:ascii="ＭＳ 明朝" w:eastAsia="ＭＳ 明朝" w:hAnsi="ＭＳ 明朝"/>
          <w:sz w:val="24"/>
          <w:szCs w:val="24"/>
        </w:rPr>
      </w:pPr>
      <w:r w:rsidRPr="00B178A7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948" w:id="-1737758208"/>
        </w:rPr>
        <w:t>申請</w:t>
      </w:r>
      <w:r w:rsidRPr="00B178A7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948" w:id="-1737758208"/>
        </w:rPr>
        <w:t>先</w:t>
      </w: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　：　〒７３７－８５０１　呉市中央４丁目１－６　</w:t>
      </w:r>
    </w:p>
    <w:p w:rsidR="007D4DBF" w:rsidRPr="00D1225C" w:rsidRDefault="007D4DBF" w:rsidP="001E2912">
      <w:pPr>
        <w:ind w:firstLineChars="700" w:firstLine="1797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呉市役所　産業部　港湾漁港課　管理グループ</w:t>
      </w:r>
    </w:p>
    <w:p w:rsidR="007D4DBF" w:rsidRPr="00D1225C" w:rsidRDefault="00705505" w:rsidP="007D4DBF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申請期限　：　令和４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年</w:t>
      </w:r>
      <w:r w:rsidR="00AF273D">
        <w:rPr>
          <w:rFonts w:ascii="ＭＳ 明朝" w:eastAsia="ＭＳ 明朝" w:hAnsi="ＭＳ 明朝" w:hint="eastAsia"/>
          <w:sz w:val="24"/>
          <w:szCs w:val="24"/>
        </w:rPr>
        <w:t>６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月</w:t>
      </w:r>
      <w:r w:rsidR="00AF273D">
        <w:rPr>
          <w:rFonts w:ascii="ＭＳ 明朝" w:eastAsia="ＭＳ 明朝" w:hAnsi="ＭＳ 明朝" w:hint="eastAsia"/>
          <w:sz w:val="24"/>
          <w:szCs w:val="24"/>
        </w:rPr>
        <w:t>３０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日まで</w:t>
      </w:r>
    </w:p>
    <w:p w:rsidR="007D4DBF" w:rsidRPr="00D1225C" w:rsidRDefault="007D4DBF" w:rsidP="007D4DBF">
      <w:pPr>
        <w:rPr>
          <w:rFonts w:ascii="ＭＳ 明朝" w:eastAsia="ＭＳ 明朝" w:hAnsi="ＭＳ 明朝"/>
          <w:sz w:val="24"/>
          <w:szCs w:val="24"/>
        </w:rPr>
      </w:pPr>
    </w:p>
    <w:p w:rsidR="00F03AE6" w:rsidRPr="00AF273D" w:rsidRDefault="00F03AE6" w:rsidP="007D4DBF">
      <w:pPr>
        <w:rPr>
          <w:rFonts w:ascii="ＭＳ 明朝" w:eastAsia="ＭＳ 明朝" w:hAnsi="ＭＳ 明朝"/>
          <w:sz w:val="24"/>
          <w:szCs w:val="24"/>
        </w:rPr>
      </w:pPr>
    </w:p>
    <w:p w:rsidR="007D4DBF" w:rsidRPr="00D1225C" w:rsidRDefault="00705505" w:rsidP="007D4DBF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プレジャーボート所有者の皆様には説明会の</w:t>
      </w:r>
      <w:r w:rsidR="00FB62BA">
        <w:rPr>
          <w:rFonts w:ascii="ＭＳ 明朝" w:eastAsia="ＭＳ 明朝" w:hAnsi="ＭＳ 明朝" w:hint="eastAsia"/>
          <w:sz w:val="24"/>
          <w:szCs w:val="24"/>
        </w:rPr>
        <w:t>実施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を検討して</w:t>
      </w:r>
      <w:r w:rsidR="00FB62BA">
        <w:rPr>
          <w:rFonts w:ascii="ＭＳ 明朝" w:eastAsia="ＭＳ 明朝" w:hAnsi="ＭＳ 明朝" w:hint="eastAsia"/>
          <w:sz w:val="24"/>
          <w:szCs w:val="24"/>
        </w:rPr>
        <w:t>いますが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，新型コロナウイルス感染拡大防止の</w:t>
      </w:r>
      <w:r w:rsidR="00FB62BA">
        <w:rPr>
          <w:rFonts w:ascii="ＭＳ 明朝" w:eastAsia="ＭＳ 明朝" w:hAnsi="ＭＳ 明朝" w:hint="eastAsia"/>
          <w:sz w:val="24"/>
          <w:szCs w:val="24"/>
        </w:rPr>
        <w:t>ため</w:t>
      </w:r>
      <w:r w:rsidR="00526034">
        <w:rPr>
          <w:rFonts w:ascii="ＭＳ 明朝" w:eastAsia="ＭＳ 明朝" w:hAnsi="ＭＳ 明朝" w:hint="eastAsia"/>
          <w:sz w:val="24"/>
          <w:szCs w:val="24"/>
        </w:rPr>
        <w:t>，</w:t>
      </w:r>
      <w:r w:rsidR="007D4DBF" w:rsidRPr="00D1225C">
        <w:rPr>
          <w:rFonts w:ascii="ＭＳ 明朝" w:eastAsia="ＭＳ 明朝" w:hAnsi="ＭＳ 明朝" w:hint="eastAsia"/>
          <w:sz w:val="24"/>
          <w:szCs w:val="24"/>
        </w:rPr>
        <w:t>説明会</w:t>
      </w:r>
      <w:r w:rsidR="00FB62BA">
        <w:rPr>
          <w:rFonts w:ascii="ＭＳ 明朝" w:eastAsia="ＭＳ 明朝" w:hAnsi="ＭＳ 明朝" w:hint="eastAsia"/>
          <w:sz w:val="24"/>
          <w:szCs w:val="24"/>
        </w:rPr>
        <w:t>の実施は現時点では未定です。実施の際は</w:t>
      </w:r>
      <w:r w:rsidR="00B178A7">
        <w:rPr>
          <w:rFonts w:ascii="ＭＳ 明朝" w:eastAsia="ＭＳ 明朝" w:hAnsi="ＭＳ 明朝" w:hint="eastAsia"/>
          <w:sz w:val="24"/>
          <w:szCs w:val="24"/>
        </w:rPr>
        <w:t>市政だより，</w:t>
      </w:r>
      <w:r w:rsidR="00FB62BA">
        <w:rPr>
          <w:rFonts w:ascii="ＭＳ 明朝" w:eastAsia="ＭＳ 明朝" w:hAnsi="ＭＳ 明朝" w:hint="eastAsia"/>
          <w:sz w:val="24"/>
          <w:szCs w:val="24"/>
        </w:rPr>
        <w:t>呉市ホームページ</w:t>
      </w:r>
      <w:bookmarkStart w:id="1" w:name="_GoBack"/>
      <w:bookmarkEnd w:id="1"/>
      <w:r w:rsidR="00FB62BA">
        <w:rPr>
          <w:rFonts w:ascii="ＭＳ 明朝" w:eastAsia="ＭＳ 明朝" w:hAnsi="ＭＳ 明朝" w:hint="eastAsia"/>
          <w:sz w:val="24"/>
          <w:szCs w:val="24"/>
        </w:rPr>
        <w:t>等にて発表いたします。</w:t>
      </w:r>
    </w:p>
    <w:p w:rsidR="00705505" w:rsidRPr="00D1225C" w:rsidRDefault="00F03AE6">
      <w:pPr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514975" cy="1590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5906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4E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3.2pt;width:434.25pt;height:12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" adj="1575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833E2" w:rsidRDefault="00E833E2" w:rsidP="00F03AE6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</w:p>
    <w:p w:rsidR="00705505" w:rsidRDefault="00705505" w:rsidP="00F03AE6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※本通知は，令和２年度に実施しました，係留状況調査をもとに</w:t>
      </w:r>
      <w:r w:rsidR="00F03AE6" w:rsidRPr="00D1225C">
        <w:rPr>
          <w:rFonts w:ascii="ＭＳ 明朝" w:eastAsia="ＭＳ 明朝" w:hAnsi="ＭＳ 明朝" w:hint="eastAsia"/>
          <w:sz w:val="24"/>
          <w:szCs w:val="24"/>
        </w:rPr>
        <w:t>プレジャーボート所有者の方へ送付しています。</w:t>
      </w:r>
    </w:p>
    <w:p w:rsidR="00F03AE6" w:rsidRDefault="00E833E2" w:rsidP="00D1225C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プレジャーボート所有の方で本通知が届かない方，また，</w:t>
      </w:r>
      <w:r w:rsidR="00F03AE6" w:rsidRPr="00D1225C">
        <w:rPr>
          <w:rFonts w:ascii="ＭＳ 明朝" w:eastAsia="ＭＳ 明朝" w:hAnsi="ＭＳ 明朝" w:hint="eastAsia"/>
          <w:sz w:val="24"/>
          <w:szCs w:val="24"/>
        </w:rPr>
        <w:t>既に所有者が変更されている場合には，新たな所有者へお伝えくださるとともに，当課までご連絡いただきますようお願いいたします。</w:t>
      </w:r>
    </w:p>
    <w:p w:rsidR="00E833E2" w:rsidRDefault="00E833E2" w:rsidP="00D1225C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</w:p>
    <w:p w:rsidR="004C49A8" w:rsidRPr="00D1225C" w:rsidRDefault="004C49A8" w:rsidP="00D1225C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</w:p>
    <w:p w:rsidR="00F03AE6" w:rsidRPr="00D1225C" w:rsidRDefault="00B178A7" w:rsidP="00B178A7">
      <w:pPr>
        <w:ind w:firstLineChars="1323" w:firstLine="33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呉市産業部</w:t>
      </w:r>
      <w:r w:rsidR="00F03AE6" w:rsidRPr="00D1225C">
        <w:rPr>
          <w:rFonts w:ascii="ＭＳ 明朝" w:eastAsia="ＭＳ 明朝" w:hAnsi="ＭＳ 明朝" w:hint="eastAsia"/>
          <w:sz w:val="24"/>
          <w:szCs w:val="24"/>
        </w:rPr>
        <w:t>港湾漁港課　管理グループ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3AE6" w:rsidRPr="00D1225C" w:rsidRDefault="00F03AE6" w:rsidP="00B178A7">
      <w:pPr>
        <w:ind w:firstLineChars="1323" w:firstLine="3397"/>
        <w:rPr>
          <w:rFonts w:ascii="ＭＳ 明朝" w:eastAsia="ＭＳ 明朝" w:hAnsi="ＭＳ 明朝"/>
          <w:sz w:val="24"/>
          <w:szCs w:val="24"/>
        </w:rPr>
      </w:pPr>
      <w:r w:rsidRPr="00D1225C">
        <w:rPr>
          <w:rFonts w:ascii="ＭＳ 明朝" w:eastAsia="ＭＳ 明朝" w:hAnsi="ＭＳ 明朝" w:hint="eastAsia"/>
          <w:sz w:val="24"/>
          <w:szCs w:val="24"/>
        </w:rPr>
        <w:t>電話番号：（0823）25-3334</w:t>
      </w:r>
    </w:p>
    <w:p w:rsidR="00B93E6E" w:rsidRPr="00604E69" w:rsidRDefault="000B0E8A" w:rsidP="00B93E6E">
      <w:pPr>
        <w:rPr>
          <w:rFonts w:ascii="ＭＳ ゴシック" w:eastAsia="ＭＳ ゴシック" w:hAnsi="ＭＳ ゴシック"/>
          <w:sz w:val="24"/>
          <w:szCs w:val="24"/>
        </w:rPr>
      </w:pPr>
      <w:r w:rsidRPr="00604E6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【補足説明】</w:t>
      </w:r>
    </w:p>
    <w:p w:rsidR="000B0E8A" w:rsidRPr="00D1225C" w:rsidRDefault="000B0E8A" w:rsidP="00B93E6E">
      <w:pPr>
        <w:rPr>
          <w:rFonts w:ascii="ＭＳ 明朝" w:eastAsia="ＭＳ 明朝" w:hAnsi="ＭＳ 明朝"/>
          <w:sz w:val="24"/>
          <w:szCs w:val="24"/>
        </w:rPr>
      </w:pPr>
    </w:p>
    <w:p w:rsidR="000B0E8A" w:rsidRPr="00604E69" w:rsidRDefault="00E914C0" w:rsidP="00C37BDB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>１．</w:t>
      </w:r>
      <w:r w:rsidR="001F19C1" w:rsidRPr="00604E69">
        <w:rPr>
          <w:rFonts w:ascii="ＭＳ 明朝" w:eastAsia="ＭＳ 明朝" w:hAnsi="ＭＳ 明朝" w:hint="eastAsia"/>
          <w:sz w:val="24"/>
          <w:szCs w:val="24"/>
        </w:rPr>
        <w:t>市が管理する港湾・漁港区域内に小型船舶（プレジャーボート）を係留する場合，市の許可を受け</w:t>
      </w:r>
      <w:r w:rsidR="00C37BDB" w:rsidRPr="00604E69">
        <w:rPr>
          <w:rFonts w:ascii="ＭＳ 明朝" w:eastAsia="ＭＳ 明朝" w:hAnsi="ＭＳ 明朝" w:hint="eastAsia"/>
          <w:sz w:val="24"/>
          <w:szCs w:val="24"/>
        </w:rPr>
        <w:t>る必要があります。</w:t>
      </w:r>
    </w:p>
    <w:p w:rsidR="00C37BDB" w:rsidRPr="00604E69" w:rsidRDefault="00C37BDB" w:rsidP="00526034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>２．令和５年４月１日以降</w:t>
      </w:r>
      <w:r w:rsidR="00FB62BA">
        <w:rPr>
          <w:rFonts w:ascii="ＭＳ 明朝" w:eastAsia="ＭＳ 明朝" w:hAnsi="ＭＳ 明朝" w:hint="eastAsia"/>
          <w:sz w:val="24"/>
          <w:szCs w:val="24"/>
        </w:rPr>
        <w:t>，</w:t>
      </w:r>
      <w:r w:rsidRPr="00604E69">
        <w:rPr>
          <w:rFonts w:ascii="ＭＳ 明朝" w:eastAsia="ＭＳ 明朝" w:hAnsi="ＭＳ 明朝" w:hint="eastAsia"/>
          <w:sz w:val="24"/>
          <w:szCs w:val="24"/>
        </w:rPr>
        <w:t>許可なく小型船舶（プレジャーボート）を係留すると違法となり，取り締まりの対象となります。</w:t>
      </w:r>
    </w:p>
    <w:p w:rsidR="00E914C0" w:rsidRPr="00604E69" w:rsidRDefault="00C37BDB" w:rsidP="00B93E6E">
      <w:pPr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>３．</w:t>
      </w:r>
      <w:r w:rsidR="00E914C0" w:rsidRPr="00604E69">
        <w:rPr>
          <w:rFonts w:ascii="ＭＳ 明朝" w:eastAsia="ＭＳ 明朝" w:hAnsi="ＭＳ 明朝" w:hint="eastAsia"/>
          <w:sz w:val="24"/>
          <w:szCs w:val="24"/>
        </w:rPr>
        <w:t>係留</w:t>
      </w:r>
      <w:r w:rsidRPr="00604E69">
        <w:rPr>
          <w:rFonts w:ascii="ＭＳ 明朝" w:eastAsia="ＭＳ 明朝" w:hAnsi="ＭＳ 明朝" w:hint="eastAsia"/>
          <w:sz w:val="24"/>
          <w:szCs w:val="24"/>
        </w:rPr>
        <w:t>を許可出来る区域は別紙：</w:t>
      </w:r>
      <w:r w:rsidR="00E914C0" w:rsidRPr="00604E69">
        <w:rPr>
          <w:rFonts w:ascii="ＭＳ 明朝" w:eastAsia="ＭＳ 明朝" w:hAnsi="ＭＳ 明朝" w:hint="eastAsia"/>
          <w:sz w:val="24"/>
          <w:szCs w:val="24"/>
        </w:rPr>
        <w:t>小型船舶用泊地図面</w:t>
      </w:r>
      <w:r w:rsidRPr="00604E69">
        <w:rPr>
          <w:rFonts w:ascii="ＭＳ 明朝" w:eastAsia="ＭＳ 明朝" w:hAnsi="ＭＳ 明朝" w:hint="eastAsia"/>
          <w:sz w:val="24"/>
          <w:szCs w:val="24"/>
        </w:rPr>
        <w:t>のとおりです。</w:t>
      </w:r>
    </w:p>
    <w:p w:rsidR="00D43B67" w:rsidRPr="00604E69" w:rsidRDefault="00E914C0" w:rsidP="00E914C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>４．</w:t>
      </w:r>
      <w:r w:rsidR="00C37BDB" w:rsidRPr="00604E69">
        <w:rPr>
          <w:rFonts w:ascii="ＭＳ 明朝" w:eastAsia="ＭＳ 明朝" w:hAnsi="ＭＳ 明朝" w:hint="eastAsia"/>
          <w:sz w:val="24"/>
          <w:szCs w:val="24"/>
        </w:rPr>
        <w:t>使用料は</w:t>
      </w:r>
      <w:r w:rsidRPr="00604E69">
        <w:rPr>
          <w:rFonts w:ascii="ＭＳ 明朝" w:eastAsia="ＭＳ 明朝" w:hAnsi="ＭＳ 明朝" w:hint="eastAsia"/>
          <w:sz w:val="24"/>
          <w:szCs w:val="24"/>
        </w:rPr>
        <w:t>，</w:t>
      </w:r>
      <w:r w:rsidR="00C37BDB" w:rsidRPr="00604E69">
        <w:rPr>
          <w:rFonts w:ascii="ＭＳ 明朝" w:eastAsia="ＭＳ 明朝" w:hAnsi="ＭＳ 明朝" w:hint="eastAsia"/>
          <w:sz w:val="24"/>
          <w:szCs w:val="24"/>
        </w:rPr>
        <w:t>当面</w:t>
      </w:r>
      <w:r w:rsidRPr="00604E69">
        <w:rPr>
          <w:rFonts w:ascii="ＭＳ 明朝" w:eastAsia="ＭＳ 明朝" w:hAnsi="ＭＳ 明朝" w:hint="eastAsia"/>
          <w:sz w:val="24"/>
          <w:szCs w:val="24"/>
        </w:rPr>
        <w:t>の期間</w:t>
      </w:r>
      <w:r w:rsidR="00C37BDB" w:rsidRPr="00604E69">
        <w:rPr>
          <w:rFonts w:ascii="ＭＳ 明朝" w:eastAsia="ＭＳ 明朝" w:hAnsi="ＭＳ 明朝" w:hint="eastAsia"/>
          <w:sz w:val="24"/>
          <w:szCs w:val="24"/>
        </w:rPr>
        <w:t>は無料ですが</w:t>
      </w:r>
      <w:r w:rsidRPr="00604E69">
        <w:rPr>
          <w:rFonts w:ascii="ＭＳ 明朝" w:eastAsia="ＭＳ 明朝" w:hAnsi="ＭＳ 明朝" w:hint="eastAsia"/>
          <w:sz w:val="24"/>
          <w:szCs w:val="24"/>
        </w:rPr>
        <w:t>，</w:t>
      </w:r>
      <w:r w:rsidR="00C37BDB" w:rsidRPr="00604E69">
        <w:rPr>
          <w:rFonts w:ascii="ＭＳ 明朝" w:eastAsia="ＭＳ 明朝" w:hAnsi="ＭＳ 明朝" w:hint="eastAsia"/>
          <w:sz w:val="24"/>
          <w:szCs w:val="24"/>
        </w:rPr>
        <w:t>令和５年度から使用料が必要となります</w:t>
      </w:r>
      <w:r w:rsidRPr="00604E69">
        <w:rPr>
          <w:rFonts w:ascii="ＭＳ 明朝" w:eastAsia="ＭＳ 明朝" w:hAnsi="ＭＳ 明朝" w:hint="eastAsia"/>
          <w:sz w:val="24"/>
          <w:szCs w:val="24"/>
        </w:rPr>
        <w:t>。</w:t>
      </w:r>
      <w:r w:rsidR="00D43B67" w:rsidRPr="00604E69">
        <w:rPr>
          <w:rFonts w:ascii="ＭＳ 明朝" w:eastAsia="ＭＳ 明朝" w:hAnsi="ＭＳ 明朝" w:hint="eastAsia"/>
          <w:sz w:val="24"/>
          <w:szCs w:val="24"/>
        </w:rPr>
        <w:t>使用料は次のとおりです。</w:t>
      </w:r>
    </w:p>
    <w:p w:rsidR="00D43B67" w:rsidRPr="00604E69" w:rsidRDefault="00D43B67" w:rsidP="00B93E6E">
      <w:pPr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6F52" w:rsidRPr="00604E69" w:rsidRDefault="00D43B67" w:rsidP="008E6F52">
      <w:pPr>
        <w:rPr>
          <w:rFonts w:ascii="ＭＳ 明朝" w:eastAsia="ＭＳ 明朝" w:hAnsi="ＭＳ 明朝"/>
          <w:sz w:val="24"/>
          <w:szCs w:val="24"/>
        </w:rPr>
      </w:pPr>
      <w:r w:rsidRPr="00604E69">
        <w:rPr>
          <w:rFonts w:ascii="ＭＳ 明朝" w:eastAsia="ＭＳ 明朝" w:hAnsi="ＭＳ 明朝" w:hint="eastAsia"/>
          <w:sz w:val="24"/>
          <w:szCs w:val="24"/>
        </w:rPr>
        <w:t>【使用料】</w:t>
      </w:r>
    </w:p>
    <w:tbl>
      <w:tblPr>
        <w:tblW w:w="9299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4536"/>
        <w:gridCol w:w="2369"/>
      </w:tblGrid>
      <w:tr w:rsidR="008E6F52" w:rsidRPr="00604E69" w:rsidTr="008E6F52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604E69" w:rsidRPr="00604E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単</w:t>
            </w:r>
            <w:r w:rsidR="00604E69" w:rsidRPr="00604E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04E69" w:rsidRPr="00604E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E6F52" w:rsidRPr="00604E69" w:rsidTr="008E6F52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重要港湾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F52" w:rsidRPr="00604E69" w:rsidRDefault="008E6F52" w:rsidP="008E6F52">
            <w:pPr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船舶等の長さ１メートルにつき月額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60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３２０円</w:t>
            </w:r>
          </w:p>
        </w:tc>
      </w:tr>
      <w:tr w:rsidR="008E6F52" w:rsidRPr="00604E69" w:rsidTr="008E6F52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地方港湾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60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３００円</w:t>
            </w:r>
          </w:p>
        </w:tc>
      </w:tr>
      <w:tr w:rsidR="008E6F52" w:rsidRPr="00604E69" w:rsidTr="008E6F52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漁港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8E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52" w:rsidRPr="00604E69" w:rsidRDefault="008E6F52" w:rsidP="0060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E69">
              <w:rPr>
                <w:rFonts w:ascii="ＭＳ 明朝" w:eastAsia="ＭＳ 明朝" w:hAnsi="ＭＳ 明朝" w:hint="eastAsia"/>
                <w:sz w:val="24"/>
                <w:szCs w:val="24"/>
              </w:rPr>
              <w:t>３００円</w:t>
            </w:r>
          </w:p>
        </w:tc>
      </w:tr>
    </w:tbl>
    <w:p w:rsidR="008E6F52" w:rsidRPr="00526034" w:rsidRDefault="008E6F52" w:rsidP="008E6F52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8E6F52" w:rsidRPr="00526034" w:rsidRDefault="008E6F52" w:rsidP="008E6F52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１　船舶等の長さとは，次に掲げる長さの合計をいう。</w:t>
      </w:r>
    </w:p>
    <w:p w:rsidR="008E6F52" w:rsidRPr="00526034" w:rsidRDefault="008E6F52" w:rsidP="008E6F52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/>
          <w:sz w:val="24"/>
          <w:szCs w:val="24"/>
        </w:rPr>
        <w:t>(</w:t>
      </w:r>
      <w:r w:rsidRPr="00526034">
        <w:rPr>
          <w:rFonts w:ascii="ＭＳ 明朝" w:eastAsia="ＭＳ 明朝" w:hAnsi="ＭＳ 明朝" w:hint="eastAsia"/>
          <w:sz w:val="24"/>
          <w:szCs w:val="24"/>
        </w:rPr>
        <w:t>１</w:t>
      </w:r>
      <w:r w:rsidRPr="00526034">
        <w:rPr>
          <w:rFonts w:ascii="ＭＳ 明朝" w:eastAsia="ＭＳ 明朝" w:hAnsi="ＭＳ 明朝"/>
          <w:sz w:val="24"/>
          <w:szCs w:val="24"/>
        </w:rPr>
        <w:t>)</w:t>
      </w: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係留するプレジャーボートの船舶の長さ</w:t>
      </w:r>
    </w:p>
    <w:p w:rsidR="008E6F52" w:rsidRPr="00526034" w:rsidRDefault="008E6F52" w:rsidP="008E6F52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/>
          <w:sz w:val="24"/>
          <w:szCs w:val="24"/>
        </w:rPr>
        <w:t>(</w:t>
      </w:r>
      <w:r w:rsidRPr="00526034">
        <w:rPr>
          <w:rFonts w:ascii="ＭＳ 明朝" w:eastAsia="ＭＳ 明朝" w:hAnsi="ＭＳ 明朝" w:hint="eastAsia"/>
          <w:sz w:val="24"/>
          <w:szCs w:val="24"/>
        </w:rPr>
        <w:t>２</w:t>
      </w:r>
      <w:r w:rsidRPr="00526034">
        <w:rPr>
          <w:rFonts w:ascii="ＭＳ 明朝" w:eastAsia="ＭＳ 明朝" w:hAnsi="ＭＳ 明朝"/>
          <w:sz w:val="24"/>
          <w:szCs w:val="24"/>
        </w:rPr>
        <w:t>)</w:t>
      </w: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プレジャーボートの係留の用に供する桟橋及び渡橋の長さ</w:t>
      </w:r>
    </w:p>
    <w:p w:rsidR="008E6F52" w:rsidRPr="00526034" w:rsidRDefault="008E6F52" w:rsidP="008E6F52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/>
          <w:sz w:val="24"/>
          <w:szCs w:val="24"/>
        </w:rPr>
        <w:t>(</w:t>
      </w:r>
      <w:r w:rsidRPr="00526034">
        <w:rPr>
          <w:rFonts w:ascii="ＭＳ 明朝" w:eastAsia="ＭＳ 明朝" w:hAnsi="ＭＳ 明朝" w:hint="eastAsia"/>
          <w:sz w:val="24"/>
          <w:szCs w:val="24"/>
        </w:rPr>
        <w:t>３</w:t>
      </w:r>
      <w:r w:rsidRPr="00526034">
        <w:rPr>
          <w:rFonts w:ascii="ＭＳ 明朝" w:eastAsia="ＭＳ 明朝" w:hAnsi="ＭＳ 明朝"/>
          <w:sz w:val="24"/>
          <w:szCs w:val="24"/>
        </w:rPr>
        <w:t>)</w:t>
      </w: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プレジャーボートの係留に伴い必要となる通船及び物置船の長さ</w:t>
      </w:r>
    </w:p>
    <w:p w:rsidR="008E6F52" w:rsidRPr="00526034" w:rsidRDefault="008E6F52" w:rsidP="00F7706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２　前項の船舶等の長さに１メートル未満の端数があるときは，当該端数は，１メートルとして計算する。</w:t>
      </w:r>
    </w:p>
    <w:p w:rsidR="000B0E8A" w:rsidRPr="00526034" w:rsidRDefault="008E6F52" w:rsidP="00F7706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３　使用期間が１月に満たないとき又は使用期間に１月に満たない端数があるときは，その使用期間又はその端数の期間を１月とみなして使用料を計算する。</w:t>
      </w:r>
    </w:p>
    <w:p w:rsidR="000B0E8A" w:rsidRPr="00526034" w:rsidRDefault="000B0E8A" w:rsidP="00B93E6E">
      <w:pPr>
        <w:rPr>
          <w:rFonts w:ascii="ＭＳ 明朝" w:eastAsia="ＭＳ 明朝" w:hAnsi="ＭＳ 明朝"/>
          <w:sz w:val="24"/>
          <w:szCs w:val="24"/>
        </w:rPr>
      </w:pPr>
    </w:p>
    <w:p w:rsidR="00B93E6E" w:rsidRPr="00526034" w:rsidRDefault="00F77068" w:rsidP="00B93E6E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○</w:t>
      </w:r>
      <w:r w:rsidR="00B93E6E" w:rsidRPr="00526034">
        <w:rPr>
          <w:rFonts w:ascii="ＭＳ 明朝" w:eastAsia="ＭＳ 明朝" w:hAnsi="ＭＳ 明朝" w:hint="eastAsia"/>
          <w:sz w:val="24"/>
          <w:szCs w:val="24"/>
        </w:rPr>
        <w:t>小型船舶係留許可申請について</w:t>
      </w:r>
    </w:p>
    <w:p w:rsidR="008E6F52" w:rsidRPr="00526034" w:rsidRDefault="008E6F52" w:rsidP="008E6F52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小型船舶の係留許可申請につきましては，次の書類をご提出ください。</w:t>
      </w:r>
    </w:p>
    <w:p w:rsidR="008E6F52" w:rsidRPr="00526034" w:rsidRDefault="008E6F52" w:rsidP="00B93E6E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なお，記載方法は記載例をご確認ください。</w:t>
      </w:r>
    </w:p>
    <w:p w:rsidR="008E6F52" w:rsidRPr="00526034" w:rsidRDefault="00604E69" w:rsidP="00604E69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・</w:t>
      </w:r>
      <w:r w:rsidR="008E6F52" w:rsidRPr="00526034">
        <w:rPr>
          <w:rFonts w:ascii="ＭＳ 明朝" w:eastAsia="ＭＳ 明朝" w:hAnsi="ＭＳ 明朝" w:hint="eastAsia"/>
          <w:sz w:val="24"/>
          <w:szCs w:val="24"/>
        </w:rPr>
        <w:t>小型船舶係留許可申請書</w:t>
      </w:r>
    </w:p>
    <w:p w:rsidR="0053265F" w:rsidRPr="00526034" w:rsidRDefault="00604E69" w:rsidP="00604E69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・</w:t>
      </w:r>
      <w:r w:rsidR="0053265F" w:rsidRPr="00526034">
        <w:rPr>
          <w:rFonts w:ascii="ＭＳ 明朝" w:eastAsia="ＭＳ 明朝" w:hAnsi="ＭＳ 明朝" w:hint="eastAsia"/>
          <w:sz w:val="24"/>
          <w:szCs w:val="24"/>
        </w:rPr>
        <w:t>各種添付書類</w:t>
      </w:r>
      <w:r w:rsidR="00A65925" w:rsidRPr="00526034">
        <w:rPr>
          <w:rFonts w:ascii="ＭＳ 明朝" w:eastAsia="ＭＳ 明朝" w:hAnsi="ＭＳ 明朝" w:hint="eastAsia"/>
          <w:sz w:val="24"/>
          <w:szCs w:val="24"/>
        </w:rPr>
        <w:t>（添付書類一覧表のとおり）</w:t>
      </w:r>
    </w:p>
    <w:p w:rsidR="00604E69" w:rsidRPr="00526034" w:rsidRDefault="00604E69" w:rsidP="00604E69">
      <w:pPr>
        <w:rPr>
          <w:rFonts w:ascii="ＭＳ 明朝" w:eastAsia="ＭＳ 明朝" w:hAnsi="ＭＳ 明朝"/>
          <w:sz w:val="24"/>
          <w:szCs w:val="24"/>
        </w:rPr>
      </w:pPr>
    </w:p>
    <w:p w:rsidR="00604E69" w:rsidRPr="00526034" w:rsidRDefault="00F77068" w:rsidP="00604E69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○</w:t>
      </w:r>
      <w:r w:rsidR="00604E69" w:rsidRPr="00526034">
        <w:rPr>
          <w:rFonts w:ascii="ＭＳ 明朝" w:eastAsia="ＭＳ 明朝" w:hAnsi="ＭＳ 明朝" w:hint="eastAsia"/>
          <w:sz w:val="24"/>
          <w:szCs w:val="24"/>
        </w:rPr>
        <w:t>提出部数について</w:t>
      </w:r>
    </w:p>
    <w:p w:rsidR="00604E69" w:rsidRPr="00526034" w:rsidRDefault="00604E69" w:rsidP="00604E69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・２部</w:t>
      </w:r>
      <w:r w:rsidR="00582D8D" w:rsidRPr="00526034">
        <w:rPr>
          <w:rFonts w:ascii="ＭＳ 明朝" w:eastAsia="ＭＳ 明朝" w:hAnsi="ＭＳ 明朝" w:hint="eastAsia"/>
          <w:sz w:val="24"/>
          <w:szCs w:val="24"/>
        </w:rPr>
        <w:t>（１部コピー可）</w:t>
      </w:r>
      <w:r w:rsidRPr="00526034">
        <w:rPr>
          <w:rFonts w:ascii="ＭＳ 明朝" w:eastAsia="ＭＳ 明朝" w:hAnsi="ＭＳ 明朝" w:hint="eastAsia"/>
          <w:sz w:val="24"/>
          <w:szCs w:val="24"/>
        </w:rPr>
        <w:t>提出してください。（市確認用と申請者返却用）</w:t>
      </w:r>
    </w:p>
    <w:p w:rsidR="00F77068" w:rsidRPr="00526034" w:rsidRDefault="00F77068" w:rsidP="00604E69">
      <w:pPr>
        <w:rPr>
          <w:rFonts w:ascii="ＭＳ 明朝" w:eastAsia="ＭＳ 明朝" w:hAnsi="ＭＳ 明朝"/>
          <w:sz w:val="24"/>
          <w:szCs w:val="24"/>
        </w:rPr>
      </w:pPr>
    </w:p>
    <w:p w:rsidR="00F77068" w:rsidRPr="00526034" w:rsidRDefault="00F77068" w:rsidP="00604E69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>○その他</w:t>
      </w:r>
    </w:p>
    <w:p w:rsidR="00F77068" w:rsidRPr="00526034" w:rsidRDefault="00F77068" w:rsidP="00604E69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その他，申請書記入方法及び添付書類の作成方法など，不明な点やご質問がございましたら，呉市港湾漁港課までお問い合わせください。</w:t>
      </w:r>
    </w:p>
    <w:p w:rsidR="00526034" w:rsidRDefault="00F77068" w:rsidP="00604E69">
      <w:pPr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77068" w:rsidRPr="00526034" w:rsidRDefault="00F77068" w:rsidP="00E833E2">
      <w:pPr>
        <w:ind w:firstLineChars="100" w:firstLine="257"/>
        <w:jc w:val="right"/>
        <w:rPr>
          <w:rFonts w:ascii="ＭＳ 明朝" w:eastAsia="ＭＳ 明朝" w:hAnsi="ＭＳ 明朝"/>
          <w:sz w:val="24"/>
          <w:szCs w:val="24"/>
        </w:rPr>
      </w:pPr>
      <w:r w:rsidRPr="00526034">
        <w:rPr>
          <w:rFonts w:ascii="ＭＳ 明朝" w:eastAsia="ＭＳ 明朝" w:hAnsi="ＭＳ 明朝" w:hint="eastAsia"/>
          <w:sz w:val="24"/>
          <w:szCs w:val="24"/>
        </w:rPr>
        <w:t xml:space="preserve">呉市役所　港湾漁港課　管理グループ　</w:t>
      </w:r>
      <w:r w:rsidR="00526034">
        <w:rPr>
          <w:rFonts w:ascii="ＭＳ 明朝" w:eastAsia="ＭＳ 明朝" w:hAnsi="ＭＳ 明朝" w:hint="eastAsia"/>
          <w:sz w:val="24"/>
          <w:szCs w:val="24"/>
        </w:rPr>
        <w:t xml:space="preserve">（0823）25-3334 </w:t>
      </w:r>
    </w:p>
    <w:sectPr w:rsidR="00F77068" w:rsidRPr="00526034" w:rsidSect="00705505">
      <w:pgSz w:w="11906" w:h="16838" w:code="9"/>
      <w:pgMar w:top="1418" w:right="1701" w:bottom="851" w:left="1701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84" w:rsidRDefault="00255B84" w:rsidP="00255B84">
      <w:r>
        <w:separator/>
      </w:r>
    </w:p>
  </w:endnote>
  <w:endnote w:type="continuationSeparator" w:id="0">
    <w:p w:rsidR="00255B84" w:rsidRDefault="00255B84" w:rsidP="002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84" w:rsidRDefault="00255B84" w:rsidP="00255B84">
      <w:r>
        <w:separator/>
      </w:r>
    </w:p>
  </w:footnote>
  <w:footnote w:type="continuationSeparator" w:id="0">
    <w:p w:rsidR="00255B84" w:rsidRDefault="00255B84" w:rsidP="0025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46"/>
    <w:rsid w:val="000B0E8A"/>
    <w:rsid w:val="001A42E0"/>
    <w:rsid w:val="001E2912"/>
    <w:rsid w:val="001F19C1"/>
    <w:rsid w:val="00255B84"/>
    <w:rsid w:val="002B3079"/>
    <w:rsid w:val="004C49A8"/>
    <w:rsid w:val="00526034"/>
    <w:rsid w:val="0053265F"/>
    <w:rsid w:val="00581329"/>
    <w:rsid w:val="00582D8D"/>
    <w:rsid w:val="00604E69"/>
    <w:rsid w:val="00677185"/>
    <w:rsid w:val="00705505"/>
    <w:rsid w:val="007627CD"/>
    <w:rsid w:val="007D4DBF"/>
    <w:rsid w:val="007F5032"/>
    <w:rsid w:val="00804CC3"/>
    <w:rsid w:val="008B4999"/>
    <w:rsid w:val="008D239B"/>
    <w:rsid w:val="008E6F52"/>
    <w:rsid w:val="00A05BD6"/>
    <w:rsid w:val="00A51D0C"/>
    <w:rsid w:val="00A65925"/>
    <w:rsid w:val="00AF273D"/>
    <w:rsid w:val="00B178A7"/>
    <w:rsid w:val="00B80746"/>
    <w:rsid w:val="00B93E6E"/>
    <w:rsid w:val="00BF5110"/>
    <w:rsid w:val="00C37BDB"/>
    <w:rsid w:val="00CC58A1"/>
    <w:rsid w:val="00D1225C"/>
    <w:rsid w:val="00D43B67"/>
    <w:rsid w:val="00D908F5"/>
    <w:rsid w:val="00DD0276"/>
    <w:rsid w:val="00E833E2"/>
    <w:rsid w:val="00E914C0"/>
    <w:rsid w:val="00E96020"/>
    <w:rsid w:val="00F03AE6"/>
    <w:rsid w:val="00F77068"/>
    <w:rsid w:val="00FA7BAC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3959E"/>
  <w15:chartTrackingRefBased/>
  <w15:docId w15:val="{3D14ABF0-2B6D-45F8-8958-16D8DE7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3079"/>
  </w:style>
  <w:style w:type="character" w:customStyle="1" w:styleId="a4">
    <w:name w:val="日付 (文字)"/>
    <w:basedOn w:val="a0"/>
    <w:link w:val="a3"/>
    <w:uiPriority w:val="99"/>
    <w:semiHidden/>
    <w:rsid w:val="002B3079"/>
  </w:style>
  <w:style w:type="paragraph" w:styleId="a5">
    <w:name w:val="Balloon Text"/>
    <w:basedOn w:val="a"/>
    <w:link w:val="a6"/>
    <w:uiPriority w:val="99"/>
    <w:semiHidden/>
    <w:unhideWhenUsed/>
    <w:rsid w:val="0058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D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B84"/>
  </w:style>
  <w:style w:type="paragraph" w:styleId="a9">
    <w:name w:val="footer"/>
    <w:basedOn w:val="a"/>
    <w:link w:val="aa"/>
    <w:uiPriority w:val="99"/>
    <w:unhideWhenUsed/>
    <w:rsid w:val="00255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ﾂﾎﾞｶﾜ ｷﾖﾉﾌﾞ</dc:creator>
  <cp:keywords/>
  <dc:description/>
  <cp:lastModifiedBy>ﾂﾎﾞｶﾜ ｷﾖﾉﾌﾞ</cp:lastModifiedBy>
  <cp:revision>19</cp:revision>
  <cp:lastPrinted>2022-01-26T01:00:00Z</cp:lastPrinted>
  <dcterms:created xsi:type="dcterms:W3CDTF">2021-07-20T06:57:00Z</dcterms:created>
  <dcterms:modified xsi:type="dcterms:W3CDTF">2022-02-14T04:10:00Z</dcterms:modified>
</cp:coreProperties>
</file>