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1542B" w14:textId="70E37623" w:rsidR="0069221B" w:rsidRPr="00996538" w:rsidRDefault="00996538" w:rsidP="0069221B">
      <w:pPr>
        <w:jc w:val="center"/>
        <w:rPr>
          <w:rFonts w:asciiTheme="minorEastAsia" w:hAnsiTheme="minorEastAsia" w:cs="Times New Roman"/>
          <w:sz w:val="22"/>
        </w:rPr>
      </w:pPr>
      <w:bookmarkStart w:id="0" w:name="_Hlk138340110"/>
      <w:bookmarkStart w:id="1" w:name="_Hlk84620969"/>
      <w:bookmarkStart w:id="2" w:name="_Hlk155280995"/>
      <w:r w:rsidRPr="00996538">
        <w:rPr>
          <w:rFonts w:asciiTheme="minorEastAsia" w:hAnsiTheme="minorEastAsia" w:hint="eastAsia"/>
          <w:sz w:val="22"/>
        </w:rPr>
        <w:t>呉市立中学校</w:t>
      </w:r>
      <w:r>
        <w:rPr>
          <w:rFonts w:asciiTheme="minorEastAsia" w:hAnsiTheme="minorEastAsia" w:hint="eastAsia"/>
          <w:sz w:val="22"/>
        </w:rPr>
        <w:t>等</w:t>
      </w:r>
      <w:r w:rsidRPr="00996538">
        <w:rPr>
          <w:rFonts w:asciiTheme="minorEastAsia" w:hAnsiTheme="minorEastAsia" w:hint="eastAsia"/>
          <w:sz w:val="22"/>
        </w:rPr>
        <w:t>採点支援システム提供業務</w:t>
      </w:r>
    </w:p>
    <w:p w14:paraId="2016D48F" w14:textId="77777777" w:rsidR="0069221B" w:rsidRPr="00996538" w:rsidRDefault="0069221B" w:rsidP="0069221B">
      <w:pPr>
        <w:jc w:val="center"/>
        <w:rPr>
          <w:rFonts w:asciiTheme="minorEastAsia" w:hAnsiTheme="minorEastAsia" w:cs="Times New Roman"/>
          <w:sz w:val="22"/>
        </w:rPr>
      </w:pPr>
      <w:r w:rsidRPr="00996538">
        <w:rPr>
          <w:rFonts w:asciiTheme="minorEastAsia" w:hAnsiTheme="minorEastAsia" w:cs="Times New Roman" w:hint="eastAsia"/>
          <w:sz w:val="22"/>
        </w:rPr>
        <w:t>公募型プロポーザル実施要領</w:t>
      </w:r>
    </w:p>
    <w:p w14:paraId="26E52ABF" w14:textId="77777777" w:rsidR="0069221B" w:rsidRPr="00584F17" w:rsidRDefault="0069221B" w:rsidP="0057229D">
      <w:pPr>
        <w:rPr>
          <w:rFonts w:ascii="ＭＳ 明朝" w:eastAsia="ＭＳ 明朝" w:hAnsi="ＭＳ 明朝" w:cs="Times New Roman"/>
          <w:sz w:val="22"/>
        </w:rPr>
      </w:pPr>
    </w:p>
    <w:p w14:paraId="40A5AF16" w14:textId="77777777" w:rsidR="0069221B" w:rsidRPr="00584F17" w:rsidRDefault="0069221B" w:rsidP="0069221B">
      <w:pPr>
        <w:rPr>
          <w:rFonts w:ascii="ＭＳ 明朝" w:eastAsia="ＭＳ 明朝" w:hAnsi="ＭＳ 明朝" w:cs="Times New Roman"/>
          <w:sz w:val="22"/>
        </w:rPr>
      </w:pPr>
      <w:r w:rsidRPr="00584F17">
        <w:rPr>
          <w:rFonts w:ascii="ＭＳ 明朝" w:eastAsia="ＭＳ 明朝" w:hAnsi="ＭＳ 明朝" w:cs="Times New Roman" w:hint="eastAsia"/>
          <w:sz w:val="22"/>
        </w:rPr>
        <w:t>１</w:t>
      </w:r>
      <w:r w:rsidRPr="00584F17">
        <w:rPr>
          <w:rFonts w:ascii="ＭＳ 明朝" w:eastAsia="ＭＳ 明朝" w:hAnsi="ＭＳ 明朝" w:cs="Times New Roman"/>
          <w:sz w:val="22"/>
        </w:rPr>
        <w:t xml:space="preserve"> 趣旨</w:t>
      </w:r>
    </w:p>
    <w:p w14:paraId="2F3AC6B2" w14:textId="7486EE50" w:rsidR="0069221B" w:rsidRPr="00EC10ED" w:rsidRDefault="00EE06D1" w:rsidP="00CA1013">
      <w:pPr>
        <w:ind w:leftChars="50" w:left="105" w:firstLineChars="100" w:firstLine="220"/>
        <w:rPr>
          <w:rFonts w:ascii="ＭＳ 明朝" w:eastAsia="ＭＳ 明朝" w:hAnsi="ＭＳ 明朝" w:cs="Times New Roman"/>
          <w:sz w:val="22"/>
        </w:rPr>
      </w:pPr>
      <w:r w:rsidRPr="00EE06D1">
        <w:rPr>
          <w:rFonts w:ascii="ＭＳ 明朝" w:eastAsia="ＭＳ 明朝" w:hAnsi="ＭＳ 明朝" w:cs="Times New Roman" w:hint="eastAsia"/>
          <w:sz w:val="22"/>
        </w:rPr>
        <w:t>生徒数３０人以上の学年を１つ以上有する呉市立中学校等に対し採点支援システムを導入し，採点・集計・分析をコンピュータで行う。これにより，生徒一人一人に学習データを短期間のうちに適切にフィードバックすることで，生徒の主体的な学習サイクルを確立し，学力の定着を図る</w:t>
      </w:r>
      <w:r w:rsidR="00EC10ED">
        <w:rPr>
          <w:rFonts w:ascii="ＭＳ 明朝" w:eastAsia="ＭＳ 明朝" w:hAnsi="ＭＳ 明朝" w:cs="Times New Roman" w:hint="eastAsia"/>
          <w:sz w:val="22"/>
        </w:rPr>
        <w:t>。また，</w:t>
      </w:r>
      <w:r w:rsidRPr="00EE06D1">
        <w:rPr>
          <w:rFonts w:ascii="ＭＳ 明朝" w:eastAsia="ＭＳ 明朝" w:hAnsi="ＭＳ 明朝" w:cs="Times New Roman" w:hint="eastAsia"/>
          <w:sz w:val="22"/>
        </w:rPr>
        <w:t>テスト等に係る教職員の採点・集計・分析等の業務にかかる時間を削減し，学校における働き方改革を推進する</w:t>
      </w:r>
      <w:r w:rsidR="00526918" w:rsidRPr="00EC10ED">
        <w:rPr>
          <w:rFonts w:ascii="ＭＳ 明朝" w:eastAsia="ＭＳ 明朝" w:hAnsi="ＭＳ 明朝" w:cs="Times New Roman" w:hint="eastAsia"/>
          <w:sz w:val="22"/>
        </w:rPr>
        <w:t>ことを目的とする</w:t>
      </w:r>
      <w:r w:rsidR="00CA1013" w:rsidRPr="00EC10ED">
        <w:rPr>
          <w:rFonts w:ascii="ＭＳ 明朝" w:eastAsia="ＭＳ 明朝" w:hAnsi="ＭＳ 明朝" w:cs="Times New Roman" w:hint="eastAsia"/>
          <w:sz w:val="22"/>
        </w:rPr>
        <w:t>。</w:t>
      </w:r>
    </w:p>
    <w:p w14:paraId="7CE55D1F" w14:textId="39910839" w:rsidR="0069221B" w:rsidRPr="00584F17" w:rsidRDefault="00996538" w:rsidP="00996538">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9221B" w:rsidRPr="00584F17">
        <w:rPr>
          <w:rFonts w:ascii="ＭＳ 明朝" w:eastAsia="ＭＳ 明朝" w:hAnsi="ＭＳ 明朝" w:cs="Times New Roman" w:hint="eastAsia"/>
          <w:sz w:val="22"/>
        </w:rPr>
        <w:t>本実施要領は</w:t>
      </w:r>
      <w:r w:rsidR="001152BF">
        <w:rPr>
          <w:rFonts w:ascii="ＭＳ 明朝" w:eastAsia="ＭＳ 明朝" w:hAnsi="ＭＳ 明朝" w:cs="Times New Roman" w:hint="eastAsia"/>
          <w:sz w:val="22"/>
        </w:rPr>
        <w:t>,</w:t>
      </w:r>
      <w:r w:rsidR="0069221B" w:rsidRPr="00996538">
        <w:rPr>
          <w:rFonts w:asciiTheme="minorEastAsia" w:hAnsiTheme="minorEastAsia" w:cs="Times New Roman" w:hint="eastAsia"/>
          <w:sz w:val="22"/>
        </w:rPr>
        <w:t>「</w:t>
      </w:r>
      <w:r w:rsidRPr="00996538">
        <w:rPr>
          <w:rFonts w:asciiTheme="minorEastAsia" w:hAnsiTheme="minorEastAsia" w:hint="eastAsia"/>
          <w:sz w:val="22"/>
        </w:rPr>
        <w:t>呉市立中学校</w:t>
      </w:r>
      <w:r>
        <w:rPr>
          <w:rFonts w:asciiTheme="minorEastAsia" w:hAnsiTheme="minorEastAsia" w:hint="eastAsia"/>
          <w:sz w:val="22"/>
        </w:rPr>
        <w:t>等</w:t>
      </w:r>
      <w:r w:rsidRPr="00996538">
        <w:rPr>
          <w:rFonts w:asciiTheme="minorEastAsia" w:hAnsiTheme="minorEastAsia" w:hint="eastAsia"/>
          <w:sz w:val="22"/>
        </w:rPr>
        <w:t>採点支援システム提供業務</w:t>
      </w:r>
      <w:r w:rsidR="0069221B" w:rsidRPr="00996538">
        <w:rPr>
          <w:rFonts w:asciiTheme="minorEastAsia" w:hAnsiTheme="minorEastAsia" w:cs="Times New Roman" w:hint="eastAsia"/>
          <w:sz w:val="22"/>
        </w:rPr>
        <w:t>」</w:t>
      </w:r>
      <w:r w:rsidR="0069221B" w:rsidRPr="00584F17">
        <w:rPr>
          <w:rFonts w:ascii="ＭＳ 明朝" w:eastAsia="ＭＳ 明朝" w:hAnsi="ＭＳ 明朝" w:cs="Times New Roman" w:hint="eastAsia"/>
          <w:sz w:val="22"/>
        </w:rPr>
        <w:t>に係る企画提案を広く募集し</w:t>
      </w:r>
      <w:r w:rsidR="001152BF">
        <w:rPr>
          <w:rFonts w:ascii="ＭＳ 明朝" w:eastAsia="ＭＳ 明朝" w:hAnsi="ＭＳ 明朝" w:cs="Times New Roman" w:hint="eastAsia"/>
          <w:sz w:val="22"/>
        </w:rPr>
        <w:t>,</w:t>
      </w:r>
      <w:r w:rsidR="0069221B" w:rsidRPr="00584F17">
        <w:rPr>
          <w:rFonts w:ascii="ＭＳ 明朝" w:eastAsia="ＭＳ 明朝" w:hAnsi="ＭＳ 明朝" w:cs="Times New Roman" w:hint="eastAsia"/>
          <w:sz w:val="22"/>
        </w:rPr>
        <w:t>最も適切な者を本業務の優先交渉権者として選定するために必要な事項を定めるものである。</w:t>
      </w:r>
    </w:p>
    <w:p w14:paraId="063272E3" w14:textId="77777777" w:rsidR="0069221B" w:rsidRPr="00584F17" w:rsidRDefault="0069221B" w:rsidP="0069221B">
      <w:pPr>
        <w:ind w:firstLineChars="100" w:firstLine="220"/>
        <w:rPr>
          <w:rFonts w:ascii="ＭＳ 明朝" w:eastAsia="ＭＳ 明朝" w:hAnsi="ＭＳ 明朝" w:cs="Times New Roman"/>
          <w:sz w:val="22"/>
        </w:rPr>
      </w:pPr>
    </w:p>
    <w:p w14:paraId="586E356C" w14:textId="77777777" w:rsidR="0069221B" w:rsidRPr="00584F17" w:rsidRDefault="0069221B" w:rsidP="0069221B">
      <w:pPr>
        <w:rPr>
          <w:rFonts w:ascii="ＭＳ 明朝" w:eastAsia="ＭＳ 明朝" w:hAnsi="ＭＳ 明朝" w:cs="Times New Roman"/>
          <w:sz w:val="22"/>
        </w:rPr>
      </w:pPr>
      <w:r w:rsidRPr="00584F17">
        <w:rPr>
          <w:rFonts w:ascii="ＭＳ 明朝" w:eastAsia="ＭＳ 明朝" w:hAnsi="ＭＳ 明朝" w:cs="Times New Roman" w:hint="eastAsia"/>
          <w:sz w:val="22"/>
        </w:rPr>
        <w:t>２</w:t>
      </w:r>
      <w:r w:rsidRPr="00584F17">
        <w:rPr>
          <w:rFonts w:ascii="ＭＳ 明朝" w:eastAsia="ＭＳ 明朝" w:hAnsi="ＭＳ 明朝" w:cs="Times New Roman"/>
          <w:sz w:val="22"/>
        </w:rPr>
        <w:t xml:space="preserve"> 業務概要</w:t>
      </w:r>
    </w:p>
    <w:p w14:paraId="17044A9A" w14:textId="77777777" w:rsidR="0069221B" w:rsidRPr="00584F17" w:rsidRDefault="0069221B" w:rsidP="0069221B">
      <w:pPr>
        <w:ind w:firstLineChars="50" w:firstLine="110"/>
        <w:rPr>
          <w:rFonts w:ascii="ＭＳ 明朝" w:eastAsia="ＭＳ 明朝" w:hAnsi="ＭＳ 明朝" w:cs="Times New Roman"/>
          <w:sz w:val="22"/>
        </w:rPr>
      </w:pPr>
      <w:r w:rsidRPr="00584F17">
        <w:rPr>
          <w:rFonts w:ascii="ＭＳ 明朝" w:eastAsia="ＭＳ 明朝" w:hAnsi="ＭＳ 明朝" w:cs="Times New Roman"/>
          <w:sz w:val="22"/>
        </w:rPr>
        <w:t>(1) 業務名</w:t>
      </w:r>
    </w:p>
    <w:p w14:paraId="7ACC32A6" w14:textId="420F8A4D" w:rsidR="00584F17" w:rsidRDefault="00996538" w:rsidP="00584F17">
      <w:pPr>
        <w:ind w:firstLineChars="250" w:firstLine="550"/>
        <w:rPr>
          <w:rFonts w:ascii="ＭＳ 明朝" w:eastAsia="ＭＳ 明朝" w:hAnsi="ＭＳ 明朝" w:cs="Times New Roman"/>
          <w:sz w:val="22"/>
        </w:rPr>
      </w:pPr>
      <w:r w:rsidRPr="00996538">
        <w:rPr>
          <w:rFonts w:asciiTheme="minorEastAsia" w:hAnsiTheme="minorEastAsia" w:hint="eastAsia"/>
          <w:sz w:val="22"/>
        </w:rPr>
        <w:t>呉市立中学校</w:t>
      </w:r>
      <w:r>
        <w:rPr>
          <w:rFonts w:asciiTheme="minorEastAsia" w:hAnsiTheme="minorEastAsia" w:hint="eastAsia"/>
          <w:sz w:val="22"/>
        </w:rPr>
        <w:t>等</w:t>
      </w:r>
      <w:r w:rsidRPr="00996538">
        <w:rPr>
          <w:rFonts w:asciiTheme="minorEastAsia" w:hAnsiTheme="minorEastAsia" w:hint="eastAsia"/>
          <w:sz w:val="22"/>
        </w:rPr>
        <w:t>採点支援システム提供業務</w:t>
      </w:r>
    </w:p>
    <w:p w14:paraId="40910226" w14:textId="542A276A" w:rsidR="00E86B09" w:rsidRDefault="00E86B09" w:rsidP="00E86B09">
      <w:pPr>
        <w:ind w:firstLineChars="50" w:firstLine="110"/>
        <w:rPr>
          <w:rFonts w:ascii="ＭＳ 明朝" w:eastAsia="ＭＳ 明朝" w:hAnsi="ＭＳ 明朝" w:cs="Times New Roman"/>
          <w:sz w:val="22"/>
        </w:rPr>
      </w:pPr>
      <w:r>
        <w:rPr>
          <w:rFonts w:ascii="ＭＳ 明朝" w:eastAsia="ＭＳ 明朝" w:hAnsi="ＭＳ 明朝" w:cs="Times New Roman" w:hint="eastAsia"/>
          <w:sz w:val="22"/>
        </w:rPr>
        <w:t>(2) 業務場所</w:t>
      </w:r>
    </w:p>
    <w:p w14:paraId="5AA3460A" w14:textId="0F4CB68C" w:rsidR="00E86B09" w:rsidRPr="00E86B09" w:rsidRDefault="00E86B09" w:rsidP="00E86B09">
      <w:pPr>
        <w:ind w:firstLineChars="50" w:firstLine="110"/>
        <w:rPr>
          <w:rFonts w:ascii="ＭＳ 明朝" w:eastAsia="ＭＳ 明朝" w:hAnsi="ＭＳ 明朝" w:cs="Times New Roman"/>
          <w:sz w:val="22"/>
        </w:rPr>
      </w:pPr>
      <w:r>
        <w:rPr>
          <w:rFonts w:ascii="ＭＳ 明朝" w:eastAsia="ＭＳ 明朝" w:hAnsi="ＭＳ 明朝" w:cs="Times New Roman" w:hint="eastAsia"/>
          <w:sz w:val="22"/>
        </w:rPr>
        <w:t xml:space="preserve">    呉市及び呉市が指定する場所</w:t>
      </w:r>
    </w:p>
    <w:p w14:paraId="272960CA" w14:textId="54EB54EC" w:rsidR="002B6B74" w:rsidRPr="00584F17" w:rsidRDefault="0069221B" w:rsidP="00166F55">
      <w:pPr>
        <w:ind w:firstLineChars="50" w:firstLine="110"/>
        <w:rPr>
          <w:rFonts w:ascii="ＭＳ 明朝" w:eastAsia="ＭＳ 明朝" w:hAnsi="ＭＳ 明朝" w:cs="Times New Roman"/>
          <w:sz w:val="22"/>
        </w:rPr>
      </w:pPr>
      <w:r w:rsidRPr="00584F17">
        <w:rPr>
          <w:rFonts w:ascii="ＭＳ 明朝" w:eastAsia="ＭＳ 明朝" w:hAnsi="ＭＳ 明朝" w:cs="Times New Roman"/>
          <w:sz w:val="22"/>
        </w:rPr>
        <w:t>(</w:t>
      </w:r>
      <w:r w:rsidR="00E86B09">
        <w:rPr>
          <w:rFonts w:ascii="ＭＳ 明朝" w:eastAsia="ＭＳ 明朝" w:hAnsi="ＭＳ 明朝" w:cs="Times New Roman" w:hint="eastAsia"/>
          <w:sz w:val="22"/>
        </w:rPr>
        <w:t>3</w:t>
      </w:r>
      <w:r w:rsidRPr="00584F17">
        <w:rPr>
          <w:rFonts w:ascii="ＭＳ 明朝" w:eastAsia="ＭＳ 明朝" w:hAnsi="ＭＳ 明朝" w:cs="Times New Roman"/>
          <w:sz w:val="22"/>
        </w:rPr>
        <w:t xml:space="preserve">) </w:t>
      </w:r>
      <w:r w:rsidR="002B6B74" w:rsidRPr="00584F17">
        <w:rPr>
          <w:rFonts w:ascii="ＭＳ 明朝" w:eastAsia="ＭＳ 明朝" w:hAnsi="ＭＳ 明朝" w:cs="Times New Roman" w:hint="eastAsia"/>
          <w:sz w:val="22"/>
        </w:rPr>
        <w:t>対象</w:t>
      </w:r>
    </w:p>
    <w:p w14:paraId="276A755B" w14:textId="5E46D45B" w:rsidR="00166F55" w:rsidRDefault="00CA1013" w:rsidP="00CA1013">
      <w:pPr>
        <w:ind w:leftChars="250" w:left="525"/>
        <w:rPr>
          <w:rFonts w:ascii="ＭＳ 明朝" w:eastAsia="ＭＳ 明朝" w:hAnsi="ＭＳ 明朝" w:cs="Times New Roman"/>
          <w:sz w:val="22"/>
        </w:rPr>
      </w:pPr>
      <w:r w:rsidRPr="00CA1013">
        <w:rPr>
          <w:rFonts w:ascii="ＭＳ 明朝" w:eastAsia="ＭＳ 明朝" w:hAnsi="ＭＳ 明朝" w:cs="Times New Roman" w:hint="eastAsia"/>
          <w:sz w:val="22"/>
        </w:rPr>
        <w:t>生徒数３０人以上の学年を１つ以上有する呉市立中学校</w:t>
      </w:r>
      <w:r w:rsidR="00996538">
        <w:rPr>
          <w:rFonts w:ascii="ＭＳ 明朝" w:eastAsia="ＭＳ 明朝" w:hAnsi="ＭＳ 明朝" w:cs="Times New Roman" w:hint="eastAsia"/>
          <w:sz w:val="22"/>
        </w:rPr>
        <w:t>１８</w:t>
      </w:r>
      <w:r w:rsidRPr="00CA1013">
        <w:rPr>
          <w:rFonts w:ascii="ＭＳ 明朝" w:eastAsia="ＭＳ 明朝" w:hAnsi="ＭＳ 明朝" w:cs="Times New Roman" w:hint="eastAsia"/>
          <w:sz w:val="22"/>
        </w:rPr>
        <w:t>校</w:t>
      </w:r>
      <w:r w:rsidR="001152BF">
        <w:rPr>
          <w:rFonts w:ascii="ＭＳ 明朝" w:eastAsia="ＭＳ 明朝" w:hAnsi="ＭＳ 明朝" w:cs="Times New Roman" w:hint="eastAsia"/>
          <w:sz w:val="22"/>
        </w:rPr>
        <w:t>,</w:t>
      </w:r>
      <w:r w:rsidR="00166F55" w:rsidRPr="00584F17">
        <w:rPr>
          <w:rFonts w:ascii="ＭＳ 明朝" w:eastAsia="ＭＳ 明朝" w:hAnsi="ＭＳ 明朝" w:cs="Times New Roman" w:hint="eastAsia"/>
          <w:sz w:val="22"/>
        </w:rPr>
        <w:t>呉市立義務教育学校</w:t>
      </w:r>
      <w:r w:rsidR="00996538">
        <w:rPr>
          <w:rFonts w:ascii="ＭＳ 明朝" w:eastAsia="ＭＳ 明朝" w:hAnsi="ＭＳ 明朝" w:cs="Times New Roman" w:hint="eastAsia"/>
          <w:sz w:val="22"/>
        </w:rPr>
        <w:t>（後期課程）</w:t>
      </w:r>
      <w:r w:rsidR="00166F55" w:rsidRPr="00584F17">
        <w:rPr>
          <w:rFonts w:ascii="ＭＳ 明朝" w:eastAsia="ＭＳ 明朝" w:hAnsi="ＭＳ 明朝" w:cs="Times New Roman" w:hint="eastAsia"/>
          <w:sz w:val="22"/>
        </w:rPr>
        <w:t>１校</w:t>
      </w:r>
      <w:r w:rsidR="00965FD6">
        <w:rPr>
          <w:rFonts w:ascii="ＭＳ 明朝" w:eastAsia="ＭＳ 明朝" w:hAnsi="ＭＳ 明朝" w:cs="Times New Roman" w:hint="eastAsia"/>
          <w:sz w:val="22"/>
        </w:rPr>
        <w:t>とする。</w:t>
      </w:r>
    </w:p>
    <w:p w14:paraId="336209BE" w14:textId="33C12FF6" w:rsidR="00965FD6" w:rsidRDefault="00965FD6" w:rsidP="00526918">
      <w:pPr>
        <w:ind w:leftChars="250" w:left="525"/>
        <w:rPr>
          <w:rFonts w:ascii="ＭＳ 明朝" w:eastAsia="ＭＳ 明朝" w:hAnsi="ＭＳ 明朝" w:cs="Times New Roman"/>
          <w:sz w:val="22"/>
        </w:rPr>
      </w:pPr>
      <w:r>
        <w:rPr>
          <w:rFonts w:ascii="ＭＳ 明朝" w:eastAsia="ＭＳ 明朝" w:hAnsi="ＭＳ 明朝" w:cs="Times New Roman" w:hint="eastAsia"/>
          <w:sz w:val="22"/>
        </w:rPr>
        <w:t>使用対象者は</w:t>
      </w:r>
      <w:r w:rsidR="001152BF">
        <w:rPr>
          <w:rFonts w:ascii="ＭＳ 明朝" w:eastAsia="ＭＳ 明朝" w:hAnsi="ＭＳ 明朝" w:cs="Times New Roman" w:hint="eastAsia"/>
          <w:sz w:val="22"/>
        </w:rPr>
        <w:t>,</w:t>
      </w:r>
      <w:r>
        <w:rPr>
          <w:rFonts w:ascii="ＭＳ 明朝" w:eastAsia="ＭＳ 明朝" w:hAnsi="ＭＳ 明朝" w:cs="Times New Roman" w:hint="eastAsia"/>
          <w:sz w:val="22"/>
        </w:rPr>
        <w:t>使用対象校の教員全員とし</w:t>
      </w:r>
      <w:r w:rsidR="001152BF">
        <w:rPr>
          <w:rFonts w:ascii="ＭＳ 明朝" w:eastAsia="ＭＳ 明朝" w:hAnsi="ＭＳ 明朝" w:cs="Times New Roman" w:hint="eastAsia"/>
          <w:sz w:val="22"/>
        </w:rPr>
        <w:t>,</w:t>
      </w:r>
      <w:r>
        <w:rPr>
          <w:rFonts w:ascii="ＭＳ 明朝" w:eastAsia="ＭＳ 明朝" w:hAnsi="ＭＳ 明朝" w:cs="Times New Roman" w:hint="eastAsia"/>
          <w:sz w:val="22"/>
        </w:rPr>
        <w:t>教員の増減による費用変動は無いものとす</w:t>
      </w:r>
      <w:r w:rsidR="0057229D">
        <w:rPr>
          <w:rFonts w:ascii="ＭＳ 明朝" w:eastAsia="ＭＳ 明朝" w:hAnsi="ＭＳ 明朝" w:cs="Times New Roman" w:hint="eastAsia"/>
          <w:sz w:val="22"/>
        </w:rPr>
        <w:t>る。</w:t>
      </w:r>
    </w:p>
    <w:p w14:paraId="66E850CA" w14:textId="1CB6FB7B" w:rsidR="0069221B" w:rsidRPr="00EC10ED" w:rsidRDefault="00545607" w:rsidP="0069221B">
      <w:pPr>
        <w:ind w:firstLineChars="50" w:firstLine="110"/>
        <w:rPr>
          <w:rFonts w:ascii="ＭＳ 明朝" w:eastAsia="ＭＳ 明朝" w:hAnsi="ＭＳ 明朝" w:cs="Times New Roman"/>
          <w:sz w:val="22"/>
        </w:rPr>
      </w:pPr>
      <w:r w:rsidRPr="00584F17">
        <w:rPr>
          <w:rFonts w:ascii="ＭＳ 明朝" w:eastAsia="ＭＳ 明朝" w:hAnsi="ＭＳ 明朝" w:cs="Times New Roman" w:hint="eastAsia"/>
          <w:sz w:val="22"/>
        </w:rPr>
        <w:t>(</w:t>
      </w:r>
      <w:r w:rsidR="00E86B09">
        <w:rPr>
          <w:rFonts w:ascii="ＭＳ 明朝" w:eastAsia="ＭＳ 明朝" w:hAnsi="ＭＳ 明朝" w:cs="Times New Roman" w:hint="eastAsia"/>
          <w:sz w:val="22"/>
        </w:rPr>
        <w:t>4</w:t>
      </w:r>
      <w:r w:rsidRPr="00584F17">
        <w:rPr>
          <w:rFonts w:ascii="ＭＳ 明朝" w:eastAsia="ＭＳ 明朝" w:hAnsi="ＭＳ 明朝" w:cs="Times New Roman" w:hint="eastAsia"/>
          <w:sz w:val="22"/>
        </w:rPr>
        <w:t>)</w:t>
      </w:r>
      <w:r w:rsidR="0069221B" w:rsidRPr="00584F17">
        <w:rPr>
          <w:rFonts w:ascii="ＭＳ 明朝" w:eastAsia="ＭＳ 明朝" w:hAnsi="ＭＳ 明朝" w:cs="Times New Roman"/>
          <w:sz w:val="22"/>
        </w:rPr>
        <w:t xml:space="preserve"> </w:t>
      </w:r>
      <w:r w:rsidR="00526918" w:rsidRPr="00EC10ED">
        <w:rPr>
          <w:rFonts w:ascii="ＭＳ 明朝" w:eastAsia="ＭＳ 明朝" w:hAnsi="ＭＳ 明朝" w:cs="Times New Roman" w:hint="eastAsia"/>
          <w:sz w:val="22"/>
        </w:rPr>
        <w:t>契約</w:t>
      </w:r>
      <w:r w:rsidR="0069221B" w:rsidRPr="00EC10ED">
        <w:rPr>
          <w:rFonts w:ascii="ＭＳ 明朝" w:eastAsia="ＭＳ 明朝" w:hAnsi="ＭＳ 明朝" w:cs="Times New Roman"/>
          <w:sz w:val="22"/>
        </w:rPr>
        <w:t>期間</w:t>
      </w:r>
    </w:p>
    <w:p w14:paraId="797050F0" w14:textId="41278F13" w:rsidR="0069221B" w:rsidRPr="00EC10ED" w:rsidRDefault="0069221B" w:rsidP="0069221B">
      <w:pPr>
        <w:ind w:firstLineChars="250" w:firstLine="550"/>
        <w:rPr>
          <w:rFonts w:ascii="ＭＳ 明朝" w:eastAsia="ＭＳ 明朝" w:hAnsi="ＭＳ 明朝" w:cs="Times New Roman"/>
          <w:sz w:val="22"/>
        </w:rPr>
      </w:pPr>
      <w:r w:rsidRPr="00EC10ED">
        <w:rPr>
          <w:rFonts w:ascii="ＭＳ 明朝" w:eastAsia="ＭＳ 明朝" w:hAnsi="ＭＳ 明朝" w:cs="Times New Roman" w:hint="eastAsia"/>
          <w:sz w:val="22"/>
        </w:rPr>
        <w:t>契約締結の日から令和</w:t>
      </w:r>
      <w:r w:rsidR="00B30181" w:rsidRPr="00EC10ED">
        <w:rPr>
          <w:rFonts w:ascii="ＭＳ 明朝" w:eastAsia="ＭＳ 明朝" w:hAnsi="ＭＳ 明朝" w:cs="Times New Roman" w:hint="eastAsia"/>
          <w:sz w:val="22"/>
        </w:rPr>
        <w:t>９</w:t>
      </w:r>
      <w:r w:rsidRPr="00EC10ED">
        <w:rPr>
          <w:rFonts w:ascii="ＭＳ 明朝" w:eastAsia="ＭＳ 明朝" w:hAnsi="ＭＳ 明朝" w:cs="Times New Roman" w:hint="eastAsia"/>
          <w:sz w:val="22"/>
        </w:rPr>
        <w:t>年３月３１日（</w:t>
      </w:r>
      <w:r w:rsidR="00B30181" w:rsidRPr="00EC10ED">
        <w:rPr>
          <w:rFonts w:ascii="ＭＳ 明朝" w:eastAsia="ＭＳ 明朝" w:hAnsi="ＭＳ 明朝" w:cs="Times New Roman" w:hint="eastAsia"/>
          <w:sz w:val="22"/>
        </w:rPr>
        <w:t>水</w:t>
      </w:r>
      <w:r w:rsidRPr="00EC10ED">
        <w:rPr>
          <w:rFonts w:ascii="ＭＳ 明朝" w:eastAsia="ＭＳ 明朝" w:hAnsi="ＭＳ 明朝" w:cs="Times New Roman" w:hint="eastAsia"/>
          <w:sz w:val="22"/>
        </w:rPr>
        <w:t>）までとする。</w:t>
      </w:r>
    </w:p>
    <w:p w14:paraId="5B2AEE97" w14:textId="634C6F46" w:rsidR="00526918" w:rsidRPr="00EC10ED" w:rsidRDefault="0069221B" w:rsidP="00526918">
      <w:pPr>
        <w:ind w:leftChars="135" w:left="283" w:firstLineChars="114" w:firstLine="251"/>
        <w:rPr>
          <w:rFonts w:ascii="ＭＳ 明朝" w:eastAsia="ＭＳ 明朝" w:hAnsi="ＭＳ 明朝" w:cs="Times New Roman"/>
          <w:sz w:val="22"/>
        </w:rPr>
      </w:pPr>
      <w:r w:rsidRPr="00EC10ED">
        <w:rPr>
          <w:rFonts w:ascii="ＭＳ 明朝" w:eastAsia="ＭＳ 明朝" w:hAnsi="ＭＳ 明朝" w:cs="Times New Roman" w:hint="eastAsia"/>
          <w:sz w:val="22"/>
        </w:rPr>
        <w:t>ただし</w:t>
      </w:r>
      <w:r w:rsidR="001152BF" w:rsidRPr="00EC10ED">
        <w:rPr>
          <w:rFonts w:ascii="ＭＳ 明朝" w:eastAsia="ＭＳ 明朝" w:hAnsi="ＭＳ 明朝" w:cs="Times New Roman" w:hint="eastAsia"/>
          <w:sz w:val="22"/>
        </w:rPr>
        <w:t>,</w:t>
      </w:r>
      <w:r w:rsidRPr="00EC10ED">
        <w:rPr>
          <w:rFonts w:ascii="ＭＳ 明朝" w:eastAsia="ＭＳ 明朝" w:hAnsi="ＭＳ 明朝" w:cs="Times New Roman" w:hint="eastAsia"/>
          <w:sz w:val="22"/>
        </w:rPr>
        <w:t>使用開始日は令和</w:t>
      </w:r>
      <w:r w:rsidR="00027F3A" w:rsidRPr="00EC10ED">
        <w:rPr>
          <w:rFonts w:ascii="ＭＳ 明朝" w:eastAsia="ＭＳ 明朝" w:hAnsi="ＭＳ 明朝" w:cs="Times New Roman" w:hint="eastAsia"/>
          <w:sz w:val="22"/>
        </w:rPr>
        <w:t>８</w:t>
      </w:r>
      <w:r w:rsidRPr="00EC10ED">
        <w:rPr>
          <w:rFonts w:ascii="ＭＳ 明朝" w:eastAsia="ＭＳ 明朝" w:hAnsi="ＭＳ 明朝" w:cs="Times New Roman" w:hint="eastAsia"/>
          <w:sz w:val="22"/>
        </w:rPr>
        <w:t>年</w:t>
      </w:r>
      <w:r w:rsidR="00027F3A" w:rsidRPr="00EC10ED">
        <w:rPr>
          <w:rFonts w:ascii="ＭＳ 明朝" w:eastAsia="ＭＳ 明朝" w:hAnsi="ＭＳ 明朝" w:cs="Times New Roman" w:hint="eastAsia"/>
          <w:sz w:val="22"/>
        </w:rPr>
        <w:t>９</w:t>
      </w:r>
      <w:r w:rsidRPr="00EC10ED">
        <w:rPr>
          <w:rFonts w:ascii="ＭＳ 明朝" w:eastAsia="ＭＳ 明朝" w:hAnsi="ＭＳ 明朝" w:cs="Times New Roman" w:hint="eastAsia"/>
          <w:sz w:val="22"/>
        </w:rPr>
        <w:t>月１日（</w:t>
      </w:r>
      <w:r w:rsidR="00027F3A" w:rsidRPr="00EC10ED">
        <w:rPr>
          <w:rFonts w:ascii="ＭＳ 明朝" w:eastAsia="ＭＳ 明朝" w:hAnsi="ＭＳ 明朝" w:cs="Times New Roman" w:hint="eastAsia"/>
          <w:sz w:val="22"/>
        </w:rPr>
        <w:t>火</w:t>
      </w:r>
      <w:r w:rsidRPr="00EC10ED">
        <w:rPr>
          <w:rFonts w:ascii="ＭＳ 明朝" w:eastAsia="ＭＳ 明朝" w:hAnsi="ＭＳ 明朝" w:cs="Times New Roman" w:hint="eastAsia"/>
          <w:sz w:val="22"/>
        </w:rPr>
        <w:t>）とし</w:t>
      </w:r>
      <w:r w:rsidR="001152BF" w:rsidRPr="00EC10ED">
        <w:rPr>
          <w:rFonts w:ascii="ＭＳ 明朝" w:eastAsia="ＭＳ 明朝" w:hAnsi="ＭＳ 明朝" w:cs="Times New Roman" w:hint="eastAsia"/>
          <w:sz w:val="22"/>
        </w:rPr>
        <w:t>,</w:t>
      </w:r>
      <w:r w:rsidRPr="00EC10ED">
        <w:rPr>
          <w:rFonts w:ascii="ＭＳ 明朝" w:eastAsia="ＭＳ 明朝" w:hAnsi="ＭＳ 明朝" w:cs="Times New Roman" w:hint="eastAsia"/>
          <w:sz w:val="22"/>
        </w:rPr>
        <w:t>契約締結日から使用開始日前日までの間は準備期間とする。</w:t>
      </w:r>
    </w:p>
    <w:p w14:paraId="0084743D" w14:textId="21DEF967" w:rsidR="00526918" w:rsidRPr="00EC10ED" w:rsidRDefault="00526918" w:rsidP="00526918">
      <w:pPr>
        <w:snapToGrid w:val="0"/>
        <w:ind w:firstLineChars="250" w:firstLine="550"/>
        <w:rPr>
          <w:rFonts w:ascii="ＭＳ 明朝" w:eastAsia="ＭＳ 明朝" w:hAnsi="ＭＳ 明朝"/>
          <w:sz w:val="22"/>
        </w:rPr>
      </w:pPr>
      <w:r w:rsidRPr="00EC10ED">
        <w:rPr>
          <w:rFonts w:ascii="ＭＳ 明朝" w:eastAsia="ＭＳ 明朝" w:hAnsi="ＭＳ 明朝" w:hint="eastAsia"/>
          <w:sz w:val="22"/>
        </w:rPr>
        <w:t>なお</w:t>
      </w:r>
      <w:r w:rsidR="001152BF" w:rsidRPr="00EC10ED">
        <w:rPr>
          <w:rFonts w:ascii="ＭＳ 明朝" w:eastAsia="ＭＳ 明朝" w:hAnsi="ＭＳ 明朝" w:hint="eastAsia"/>
          <w:sz w:val="22"/>
        </w:rPr>
        <w:t>,</w:t>
      </w:r>
      <w:r w:rsidRPr="00EC10ED">
        <w:rPr>
          <w:rFonts w:ascii="ＭＳ 明朝" w:eastAsia="ＭＳ 明朝" w:hAnsi="ＭＳ 明朝" w:hint="eastAsia"/>
          <w:sz w:val="22"/>
        </w:rPr>
        <w:t>令和９年度以降の当該業務については</w:t>
      </w:r>
      <w:r w:rsidR="001152BF" w:rsidRPr="00EC10ED">
        <w:rPr>
          <w:rFonts w:ascii="ＭＳ 明朝" w:eastAsia="ＭＳ 明朝" w:hAnsi="ＭＳ 明朝" w:hint="eastAsia"/>
          <w:sz w:val="22"/>
        </w:rPr>
        <w:t>,</w:t>
      </w:r>
      <w:r w:rsidRPr="00EC10ED">
        <w:rPr>
          <w:rFonts w:ascii="ＭＳ 明朝" w:eastAsia="ＭＳ 明朝" w:hAnsi="ＭＳ 明朝" w:hint="eastAsia"/>
          <w:sz w:val="22"/>
        </w:rPr>
        <w:t>当該落札業者との随意契約を想定している。</w:t>
      </w:r>
    </w:p>
    <w:p w14:paraId="3213D86D" w14:textId="378D0C39" w:rsidR="0069221B" w:rsidRPr="00EC10ED" w:rsidRDefault="0069221B" w:rsidP="0069221B">
      <w:pPr>
        <w:ind w:firstLineChars="50" w:firstLine="110"/>
        <w:rPr>
          <w:rFonts w:ascii="ＭＳ 明朝" w:eastAsia="ＭＳ 明朝" w:hAnsi="ＭＳ 明朝" w:cs="Times New Roman"/>
          <w:sz w:val="22"/>
        </w:rPr>
      </w:pPr>
      <w:r w:rsidRPr="00EC10ED">
        <w:rPr>
          <w:rFonts w:ascii="ＭＳ 明朝" w:eastAsia="ＭＳ 明朝" w:hAnsi="ＭＳ 明朝" w:cs="Times New Roman"/>
          <w:sz w:val="22"/>
        </w:rPr>
        <w:t>(</w:t>
      </w:r>
      <w:r w:rsidR="00E86B09" w:rsidRPr="00EC10ED">
        <w:rPr>
          <w:rFonts w:ascii="ＭＳ 明朝" w:eastAsia="ＭＳ 明朝" w:hAnsi="ＭＳ 明朝" w:cs="Times New Roman" w:hint="eastAsia"/>
          <w:sz w:val="22"/>
        </w:rPr>
        <w:t>5</w:t>
      </w:r>
      <w:r w:rsidRPr="00EC10ED">
        <w:rPr>
          <w:rFonts w:ascii="ＭＳ 明朝" w:eastAsia="ＭＳ 明朝" w:hAnsi="ＭＳ 明朝" w:cs="Times New Roman"/>
          <w:sz w:val="22"/>
        </w:rPr>
        <w:t>) 業務内容</w:t>
      </w:r>
    </w:p>
    <w:p w14:paraId="3E62AAF5" w14:textId="3256F030" w:rsidR="0069221B" w:rsidRPr="00584F17" w:rsidRDefault="0069221B" w:rsidP="00024890">
      <w:pPr>
        <w:ind w:leftChars="135" w:left="283" w:firstLineChars="114" w:firstLine="251"/>
        <w:rPr>
          <w:rFonts w:ascii="ＭＳ 明朝" w:eastAsia="ＭＳ 明朝" w:hAnsi="ＭＳ 明朝" w:cs="Times New Roman"/>
          <w:sz w:val="22"/>
        </w:rPr>
      </w:pPr>
      <w:r w:rsidRPr="00584F17">
        <w:rPr>
          <w:rFonts w:ascii="ＭＳ 明朝" w:eastAsia="ＭＳ 明朝" w:hAnsi="ＭＳ 明朝" w:cs="Times New Roman" w:hint="eastAsia"/>
          <w:sz w:val="22"/>
        </w:rPr>
        <w:t>別添「</w:t>
      </w:r>
      <w:r w:rsidR="00584F17" w:rsidRPr="00584F17">
        <w:rPr>
          <w:rFonts w:ascii="ＭＳ 明朝" w:eastAsia="ＭＳ 明朝" w:hAnsi="ＭＳ 明朝" w:cs="ＭＳ ゴシック" w:hint="eastAsia"/>
          <w:kern w:val="0"/>
          <w:sz w:val="22"/>
        </w:rPr>
        <w:t>呉市立中学校</w:t>
      </w:r>
      <w:r w:rsidR="00761BD5">
        <w:rPr>
          <w:rFonts w:ascii="ＭＳ 明朝" w:eastAsia="ＭＳ 明朝" w:hAnsi="ＭＳ 明朝" w:cs="ＭＳ ゴシック" w:hint="eastAsia"/>
          <w:kern w:val="0"/>
          <w:sz w:val="22"/>
        </w:rPr>
        <w:t>等</w:t>
      </w:r>
      <w:r w:rsidR="00584F17" w:rsidRPr="00584F17">
        <w:rPr>
          <w:rFonts w:ascii="ＭＳ 明朝" w:eastAsia="ＭＳ 明朝" w:hAnsi="ＭＳ 明朝" w:cs="ＭＳ ゴシック" w:hint="eastAsia"/>
          <w:kern w:val="0"/>
          <w:sz w:val="22"/>
        </w:rPr>
        <w:t>採点</w:t>
      </w:r>
      <w:r w:rsidR="00BB7715">
        <w:rPr>
          <w:rFonts w:ascii="ＭＳ 明朝" w:eastAsia="ＭＳ 明朝" w:hAnsi="ＭＳ 明朝" w:cs="ＭＳ ゴシック" w:hint="eastAsia"/>
          <w:kern w:val="0"/>
          <w:sz w:val="22"/>
        </w:rPr>
        <w:t>支援</w:t>
      </w:r>
      <w:r w:rsidR="00584F17" w:rsidRPr="00584F17">
        <w:rPr>
          <w:rFonts w:ascii="ＭＳ 明朝" w:eastAsia="ＭＳ 明朝" w:hAnsi="ＭＳ 明朝" w:cs="ＭＳ ゴシック" w:hint="eastAsia"/>
          <w:kern w:val="0"/>
          <w:sz w:val="22"/>
        </w:rPr>
        <w:t>システム</w:t>
      </w:r>
      <w:r w:rsidR="00965FD6">
        <w:rPr>
          <w:rFonts w:ascii="ＭＳ 明朝" w:eastAsia="ＭＳ 明朝" w:hAnsi="ＭＳ 明朝" w:cs="Times New Roman" w:hint="eastAsia"/>
          <w:sz w:val="22"/>
        </w:rPr>
        <w:t>提供</w:t>
      </w:r>
      <w:r w:rsidRPr="00584F17">
        <w:rPr>
          <w:rFonts w:ascii="ＭＳ 明朝" w:eastAsia="ＭＳ 明朝" w:hAnsi="ＭＳ 明朝" w:cs="Times New Roman" w:hint="eastAsia"/>
          <w:sz w:val="22"/>
        </w:rPr>
        <w:t>業務仕様書」（以下「仕様書」という。）に定めるところによる。</w:t>
      </w:r>
    </w:p>
    <w:p w14:paraId="6A455F47" w14:textId="65D06130" w:rsidR="0069221B" w:rsidRPr="00584F17" w:rsidRDefault="0069221B" w:rsidP="0069221B">
      <w:pPr>
        <w:rPr>
          <w:rFonts w:ascii="ＭＳ 明朝" w:eastAsia="ＭＳ 明朝" w:hAnsi="ＭＳ 明朝" w:cs="Times New Roman"/>
          <w:sz w:val="22"/>
        </w:rPr>
      </w:pPr>
      <w:r w:rsidRPr="00584F17">
        <w:rPr>
          <w:rFonts w:ascii="ＭＳ 明朝" w:eastAsia="ＭＳ 明朝" w:hAnsi="ＭＳ 明朝" w:cs="Times New Roman"/>
          <w:sz w:val="22"/>
        </w:rPr>
        <w:t xml:space="preserve"> (</w:t>
      </w:r>
      <w:r w:rsidR="00E86B09">
        <w:rPr>
          <w:rFonts w:ascii="ＭＳ 明朝" w:eastAsia="ＭＳ 明朝" w:hAnsi="ＭＳ 明朝" w:cs="Times New Roman" w:hint="eastAsia"/>
          <w:sz w:val="22"/>
        </w:rPr>
        <w:t>6</w:t>
      </w:r>
      <w:r w:rsidRPr="00584F17">
        <w:rPr>
          <w:rFonts w:ascii="ＭＳ 明朝" w:eastAsia="ＭＳ 明朝" w:hAnsi="ＭＳ 明朝" w:cs="Times New Roman"/>
          <w:sz w:val="22"/>
        </w:rPr>
        <w:t>) 提案上限額</w:t>
      </w:r>
    </w:p>
    <w:p w14:paraId="026524AD" w14:textId="2C94FF13" w:rsidR="0069221B" w:rsidRPr="00584F17" w:rsidRDefault="000031A3" w:rsidP="0069221B">
      <w:pPr>
        <w:ind w:firstLineChars="250" w:firstLine="550"/>
        <w:rPr>
          <w:rFonts w:ascii="ＭＳ 明朝" w:eastAsia="ＭＳ 明朝" w:hAnsi="ＭＳ 明朝" w:cs="Times New Roman"/>
          <w:sz w:val="22"/>
        </w:rPr>
      </w:pPr>
      <w:r w:rsidRPr="00584F17">
        <w:rPr>
          <w:rFonts w:ascii="ＭＳ 明朝" w:eastAsia="ＭＳ 明朝" w:hAnsi="ＭＳ 明朝" w:cs="Times New Roman" w:hint="eastAsia"/>
          <w:sz w:val="22"/>
        </w:rPr>
        <w:t>１</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５２０</w:t>
      </w:r>
      <w:r w:rsidR="001152BF">
        <w:rPr>
          <w:rFonts w:ascii="ＭＳ 明朝" w:eastAsia="ＭＳ 明朝" w:hAnsi="ＭＳ 明朝" w:cs="Times New Roman" w:hint="eastAsia"/>
          <w:sz w:val="22"/>
        </w:rPr>
        <w:t>,</w:t>
      </w:r>
      <w:r w:rsidR="0069221B" w:rsidRPr="00584F17">
        <w:rPr>
          <w:rFonts w:ascii="ＭＳ 明朝" w:eastAsia="ＭＳ 明朝" w:hAnsi="ＭＳ 明朝" w:cs="Times New Roman" w:hint="eastAsia"/>
          <w:sz w:val="22"/>
        </w:rPr>
        <w:t>０００円（消費税及び地方消費税の額を含む。）</w:t>
      </w:r>
    </w:p>
    <w:p w14:paraId="7D3CBA50" w14:textId="77777777" w:rsidR="0069221B" w:rsidRPr="00584F17" w:rsidRDefault="0069221B" w:rsidP="0069221B">
      <w:pPr>
        <w:ind w:firstLineChars="250" w:firstLine="550"/>
        <w:rPr>
          <w:rFonts w:ascii="ＭＳ 明朝" w:eastAsia="ＭＳ 明朝" w:hAnsi="ＭＳ 明朝" w:cs="Times New Roman"/>
          <w:sz w:val="22"/>
        </w:rPr>
      </w:pPr>
      <w:r w:rsidRPr="00584F17">
        <w:rPr>
          <w:rFonts w:ascii="ＭＳ 明朝" w:eastAsia="ＭＳ 明朝" w:hAnsi="ＭＳ 明朝" w:cs="Times New Roman" w:hint="eastAsia"/>
          <w:sz w:val="22"/>
        </w:rPr>
        <w:t>※提案上限額を超えた提案は受け付けない。</w:t>
      </w:r>
    </w:p>
    <w:p w14:paraId="1DC49B7C" w14:textId="02551C11" w:rsidR="0069221B" w:rsidRPr="00584F17" w:rsidRDefault="0069221B" w:rsidP="0069221B">
      <w:pPr>
        <w:ind w:firstLineChars="250" w:firstLine="550"/>
        <w:rPr>
          <w:rFonts w:ascii="ＭＳ 明朝" w:eastAsia="ＭＳ 明朝" w:hAnsi="ＭＳ 明朝" w:cs="Times New Roman"/>
          <w:sz w:val="22"/>
        </w:rPr>
      </w:pPr>
      <w:r w:rsidRPr="00584F17">
        <w:rPr>
          <w:rFonts w:ascii="ＭＳ 明朝" w:eastAsia="ＭＳ 明朝" w:hAnsi="ＭＳ 明朝" w:cs="Times New Roman" w:hint="eastAsia"/>
          <w:sz w:val="22"/>
        </w:rPr>
        <w:t>※提案上限額は</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本仕様書の記載内容を実現するために必要な全ての経費とする。</w:t>
      </w:r>
    </w:p>
    <w:p w14:paraId="1A8D9760" w14:textId="427A2C7B" w:rsidR="0069221B" w:rsidRPr="00584F17" w:rsidRDefault="0069221B" w:rsidP="0069221B">
      <w:pPr>
        <w:ind w:leftChars="250" w:left="745" w:hangingChars="100" w:hanging="220"/>
        <w:rPr>
          <w:rFonts w:ascii="ＭＳ 明朝" w:eastAsia="ＭＳ 明朝" w:hAnsi="ＭＳ 明朝" w:cs="Times New Roman"/>
          <w:sz w:val="22"/>
        </w:rPr>
      </w:pPr>
      <w:r w:rsidRPr="00584F17">
        <w:rPr>
          <w:rFonts w:ascii="ＭＳ 明朝" w:eastAsia="ＭＳ 明朝" w:hAnsi="ＭＳ 明朝" w:cs="Times New Roman" w:hint="eastAsia"/>
          <w:sz w:val="22"/>
        </w:rPr>
        <w:t>※本業務の支払方法については</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完了払いとする。</w:t>
      </w:r>
    </w:p>
    <w:p w14:paraId="064B9F4F" w14:textId="77777777" w:rsidR="0069221B" w:rsidRPr="00584F17" w:rsidRDefault="0069221B" w:rsidP="0069221B">
      <w:pPr>
        <w:ind w:leftChars="250" w:left="745" w:hangingChars="100" w:hanging="220"/>
        <w:rPr>
          <w:rFonts w:ascii="ＭＳ 明朝" w:eastAsia="ＭＳ 明朝" w:hAnsi="ＭＳ 明朝" w:cs="Times New Roman"/>
          <w:sz w:val="22"/>
        </w:rPr>
      </w:pPr>
    </w:p>
    <w:p w14:paraId="1E2B40D0" w14:textId="77777777" w:rsidR="0069221B" w:rsidRPr="00584F17" w:rsidRDefault="0069221B" w:rsidP="0069221B">
      <w:pPr>
        <w:rPr>
          <w:rFonts w:ascii="ＭＳ 明朝" w:eastAsia="ＭＳ 明朝" w:hAnsi="ＭＳ 明朝" w:cs="Times New Roman"/>
          <w:sz w:val="22"/>
        </w:rPr>
      </w:pPr>
      <w:r w:rsidRPr="00584F17">
        <w:rPr>
          <w:rFonts w:ascii="ＭＳ 明朝" w:eastAsia="ＭＳ 明朝" w:hAnsi="ＭＳ 明朝" w:cs="Times New Roman" w:hint="eastAsia"/>
          <w:sz w:val="22"/>
        </w:rPr>
        <w:t>３</w:t>
      </w:r>
      <w:r w:rsidRPr="00584F17">
        <w:rPr>
          <w:rFonts w:ascii="ＭＳ 明朝" w:eastAsia="ＭＳ 明朝" w:hAnsi="ＭＳ 明朝" w:cs="Times New Roman"/>
          <w:sz w:val="22"/>
        </w:rPr>
        <w:t xml:space="preserve"> スケジュール</w:t>
      </w:r>
    </w:p>
    <w:p w14:paraId="7C623E5B" w14:textId="304D4E41"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プロポーザル実施要領の公告</w:t>
      </w:r>
      <w:r w:rsidRPr="00584F17">
        <w:rPr>
          <w:rFonts w:ascii="ＭＳ 明朝" w:eastAsia="ＭＳ 明朝" w:hAnsi="ＭＳ 明朝" w:cs="Times New Roman"/>
          <w:sz w:val="22"/>
        </w:rPr>
        <w:t xml:space="preserve">  </w:t>
      </w:r>
      <w:r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sz w:val="22"/>
        </w:rPr>
        <w:t>年</w:t>
      </w:r>
      <w:r w:rsidRPr="00584F17">
        <w:rPr>
          <w:rFonts w:ascii="ＭＳ 明朝" w:eastAsia="ＭＳ 明朝" w:hAnsi="ＭＳ 明朝" w:cs="Times New Roman" w:hint="eastAsia"/>
          <w:sz w:val="22"/>
        </w:rPr>
        <w:t>４</w:t>
      </w:r>
      <w:r w:rsidRPr="00584F17">
        <w:rPr>
          <w:rFonts w:ascii="ＭＳ 明朝" w:eastAsia="ＭＳ 明朝" w:hAnsi="ＭＳ 明朝" w:cs="Times New Roman"/>
          <w:sz w:val="22"/>
        </w:rPr>
        <w:t>月</w:t>
      </w:r>
      <w:r w:rsidR="0077248B">
        <w:rPr>
          <w:rFonts w:ascii="ＭＳ 明朝" w:eastAsia="ＭＳ 明朝" w:hAnsi="ＭＳ 明朝" w:cs="Times New Roman" w:hint="eastAsia"/>
          <w:sz w:val="22"/>
        </w:rPr>
        <w:t>２０</w:t>
      </w:r>
      <w:r w:rsidRPr="00584F17">
        <w:rPr>
          <w:rFonts w:ascii="ＭＳ 明朝" w:eastAsia="ＭＳ 明朝" w:hAnsi="ＭＳ 明朝" w:cs="Times New Roman"/>
          <w:sz w:val="22"/>
        </w:rPr>
        <w:t>日（</w:t>
      </w:r>
      <w:r w:rsidR="0077248B">
        <w:rPr>
          <w:rFonts w:ascii="ＭＳ 明朝" w:eastAsia="ＭＳ 明朝" w:hAnsi="ＭＳ 明朝" w:cs="Times New Roman" w:hint="eastAsia"/>
          <w:sz w:val="22"/>
        </w:rPr>
        <w:t>月</w:t>
      </w:r>
      <w:r w:rsidRPr="00584F17">
        <w:rPr>
          <w:rFonts w:ascii="ＭＳ 明朝" w:eastAsia="ＭＳ 明朝" w:hAnsi="ＭＳ 明朝" w:cs="Times New Roman"/>
          <w:sz w:val="22"/>
        </w:rPr>
        <w:t>）</w:t>
      </w:r>
    </w:p>
    <w:p w14:paraId="5FFF1E3F" w14:textId="1C931D32"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質問の受付期限</w:t>
      </w:r>
      <w:r w:rsidRPr="00584F17">
        <w:rPr>
          <w:rFonts w:ascii="ＭＳ 明朝" w:eastAsia="ＭＳ 明朝" w:hAnsi="ＭＳ 明朝" w:cs="Times New Roman"/>
          <w:sz w:val="22"/>
        </w:rPr>
        <w:t xml:space="preserve"> </w:t>
      </w:r>
      <w:r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sz w:val="22"/>
        </w:rPr>
        <w:t>年</w:t>
      </w:r>
      <w:r w:rsidRPr="00584F17">
        <w:rPr>
          <w:rFonts w:ascii="ＭＳ 明朝" w:eastAsia="ＭＳ 明朝" w:hAnsi="ＭＳ 明朝" w:cs="Times New Roman" w:hint="eastAsia"/>
          <w:sz w:val="22"/>
        </w:rPr>
        <w:t>４</w:t>
      </w:r>
      <w:r w:rsidRPr="00584F17">
        <w:rPr>
          <w:rFonts w:ascii="ＭＳ 明朝" w:eastAsia="ＭＳ 明朝" w:hAnsi="ＭＳ 明朝" w:cs="Times New Roman"/>
          <w:sz w:val="22"/>
        </w:rPr>
        <w:t>月</w:t>
      </w:r>
      <w:r w:rsidR="0093032B">
        <w:rPr>
          <w:rFonts w:ascii="ＭＳ 明朝" w:eastAsia="ＭＳ 明朝" w:hAnsi="ＭＳ 明朝" w:cs="Times New Roman" w:hint="eastAsia"/>
          <w:sz w:val="22"/>
        </w:rPr>
        <w:t>２</w:t>
      </w:r>
      <w:r w:rsidR="0077248B">
        <w:rPr>
          <w:rFonts w:ascii="ＭＳ 明朝" w:eastAsia="ＭＳ 明朝" w:hAnsi="ＭＳ 明朝" w:cs="Times New Roman" w:hint="eastAsia"/>
          <w:sz w:val="22"/>
        </w:rPr>
        <w:t>７</w:t>
      </w:r>
      <w:r w:rsidRPr="00584F17">
        <w:rPr>
          <w:rFonts w:ascii="ＭＳ 明朝" w:eastAsia="ＭＳ 明朝" w:hAnsi="ＭＳ 明朝" w:cs="Times New Roman"/>
          <w:sz w:val="22"/>
        </w:rPr>
        <w:t>日（</w:t>
      </w:r>
      <w:r w:rsidR="0077248B">
        <w:rPr>
          <w:rFonts w:ascii="ＭＳ 明朝" w:eastAsia="ＭＳ 明朝" w:hAnsi="ＭＳ 明朝" w:cs="Times New Roman" w:hint="eastAsia"/>
          <w:sz w:val="22"/>
        </w:rPr>
        <w:t>月</w:t>
      </w:r>
      <w:r w:rsidRPr="00584F17">
        <w:rPr>
          <w:rFonts w:ascii="ＭＳ 明朝" w:eastAsia="ＭＳ 明朝" w:hAnsi="ＭＳ 明朝" w:cs="Times New Roman"/>
          <w:sz w:val="22"/>
        </w:rPr>
        <w:t>）１７時まで</w:t>
      </w:r>
    </w:p>
    <w:p w14:paraId="59383405" w14:textId="4445913D"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質問への回答期限</w:t>
      </w:r>
      <w:r w:rsidRPr="00584F17">
        <w:rPr>
          <w:rFonts w:ascii="ＭＳ 明朝" w:eastAsia="ＭＳ 明朝" w:hAnsi="ＭＳ 明朝" w:cs="Times New Roman"/>
          <w:sz w:val="22"/>
        </w:rPr>
        <w:t xml:space="preserve"> </w:t>
      </w:r>
      <w:r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sz w:val="22"/>
        </w:rPr>
        <w:t>年</w:t>
      </w:r>
      <w:r w:rsidR="0093032B">
        <w:rPr>
          <w:rFonts w:ascii="ＭＳ 明朝" w:eastAsia="ＭＳ 明朝" w:hAnsi="ＭＳ 明朝" w:cs="Times New Roman" w:hint="eastAsia"/>
          <w:sz w:val="22"/>
        </w:rPr>
        <w:t>５</w:t>
      </w:r>
      <w:r w:rsidRPr="00584F17">
        <w:rPr>
          <w:rFonts w:ascii="ＭＳ 明朝" w:eastAsia="ＭＳ 明朝" w:hAnsi="ＭＳ 明朝" w:cs="Times New Roman"/>
          <w:sz w:val="22"/>
        </w:rPr>
        <w:t>月</w:t>
      </w:r>
      <w:r w:rsidR="0093032B">
        <w:rPr>
          <w:rFonts w:ascii="ＭＳ 明朝" w:eastAsia="ＭＳ 明朝" w:hAnsi="ＭＳ 明朝" w:cs="Times New Roman" w:hint="eastAsia"/>
          <w:sz w:val="22"/>
        </w:rPr>
        <w:t>１１</w:t>
      </w:r>
      <w:r w:rsidRPr="00584F17">
        <w:rPr>
          <w:rFonts w:ascii="ＭＳ 明朝" w:eastAsia="ＭＳ 明朝" w:hAnsi="ＭＳ 明朝" w:cs="Times New Roman"/>
          <w:sz w:val="22"/>
        </w:rPr>
        <w:t>日（</w:t>
      </w:r>
      <w:r w:rsidR="0093032B">
        <w:rPr>
          <w:rFonts w:ascii="ＭＳ 明朝" w:eastAsia="ＭＳ 明朝" w:hAnsi="ＭＳ 明朝" w:cs="Times New Roman" w:hint="eastAsia"/>
          <w:sz w:val="22"/>
        </w:rPr>
        <w:t>月</w:t>
      </w:r>
      <w:r w:rsidRPr="00584F17">
        <w:rPr>
          <w:rFonts w:ascii="ＭＳ 明朝" w:eastAsia="ＭＳ 明朝" w:hAnsi="ＭＳ 明朝" w:cs="Times New Roman"/>
          <w:sz w:val="22"/>
        </w:rPr>
        <w:t>）</w:t>
      </w:r>
    </w:p>
    <w:p w14:paraId="5C309B8D" w14:textId="6F9C7EEE"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参加申込関係書類の提出期限</w:t>
      </w:r>
      <w:r w:rsidRPr="00584F17">
        <w:rPr>
          <w:rFonts w:ascii="ＭＳ 明朝" w:eastAsia="ＭＳ 明朝" w:hAnsi="ＭＳ 明朝" w:cs="Times New Roman"/>
          <w:sz w:val="22"/>
        </w:rPr>
        <w:t xml:space="preserve">  </w:t>
      </w:r>
      <w:r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sz w:val="22"/>
        </w:rPr>
        <w:t>年</w:t>
      </w:r>
      <w:r w:rsidRPr="00584F17">
        <w:rPr>
          <w:rFonts w:ascii="ＭＳ 明朝" w:eastAsia="ＭＳ 明朝" w:hAnsi="ＭＳ 明朝" w:cs="Times New Roman" w:hint="eastAsia"/>
          <w:sz w:val="22"/>
        </w:rPr>
        <w:t>５</w:t>
      </w:r>
      <w:r w:rsidRPr="00584F17">
        <w:rPr>
          <w:rFonts w:ascii="ＭＳ 明朝" w:eastAsia="ＭＳ 明朝" w:hAnsi="ＭＳ 明朝" w:cs="Times New Roman"/>
          <w:sz w:val="22"/>
        </w:rPr>
        <w:t>月</w:t>
      </w:r>
      <w:r w:rsidR="0093032B">
        <w:rPr>
          <w:rFonts w:ascii="ＭＳ 明朝" w:eastAsia="ＭＳ 明朝" w:hAnsi="ＭＳ 明朝" w:cs="Times New Roman" w:hint="eastAsia"/>
          <w:sz w:val="22"/>
        </w:rPr>
        <w:t>１５</w:t>
      </w:r>
      <w:r w:rsidRPr="00584F17">
        <w:rPr>
          <w:rFonts w:ascii="ＭＳ 明朝" w:eastAsia="ＭＳ 明朝" w:hAnsi="ＭＳ 明朝" w:cs="Times New Roman"/>
          <w:sz w:val="22"/>
        </w:rPr>
        <w:t>日（</w:t>
      </w:r>
      <w:r w:rsidR="000031A3" w:rsidRPr="00584F17">
        <w:rPr>
          <w:rFonts w:ascii="ＭＳ 明朝" w:eastAsia="ＭＳ 明朝" w:hAnsi="ＭＳ 明朝" w:cs="Times New Roman" w:hint="eastAsia"/>
          <w:sz w:val="22"/>
        </w:rPr>
        <w:t>金</w:t>
      </w:r>
      <w:r w:rsidRPr="00584F17">
        <w:rPr>
          <w:rFonts w:ascii="ＭＳ 明朝" w:eastAsia="ＭＳ 明朝" w:hAnsi="ＭＳ 明朝" w:cs="Times New Roman"/>
          <w:sz w:val="22"/>
        </w:rPr>
        <w:t>）１７時まで</w:t>
      </w:r>
    </w:p>
    <w:p w14:paraId="4FCC541A" w14:textId="74D6C63B"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提案書等の提出期限</w:t>
      </w:r>
      <w:r w:rsidRPr="00584F17">
        <w:rPr>
          <w:rFonts w:ascii="ＭＳ 明朝" w:eastAsia="ＭＳ 明朝" w:hAnsi="ＭＳ 明朝" w:cs="Times New Roman"/>
          <w:sz w:val="22"/>
        </w:rPr>
        <w:t xml:space="preserve">          </w:t>
      </w:r>
      <w:r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sz w:val="22"/>
        </w:rPr>
        <w:t>年</w:t>
      </w:r>
      <w:r w:rsidRPr="00584F17">
        <w:rPr>
          <w:rFonts w:ascii="ＭＳ 明朝" w:eastAsia="ＭＳ 明朝" w:hAnsi="ＭＳ 明朝" w:cs="Times New Roman" w:hint="eastAsia"/>
          <w:sz w:val="22"/>
        </w:rPr>
        <w:t>５</w:t>
      </w:r>
      <w:r w:rsidRPr="00584F17">
        <w:rPr>
          <w:rFonts w:ascii="ＭＳ 明朝" w:eastAsia="ＭＳ 明朝" w:hAnsi="ＭＳ 明朝" w:cs="Times New Roman"/>
          <w:sz w:val="22"/>
        </w:rPr>
        <w:t>月</w:t>
      </w:r>
      <w:r w:rsidR="0093032B">
        <w:rPr>
          <w:rFonts w:ascii="ＭＳ 明朝" w:eastAsia="ＭＳ 明朝" w:hAnsi="ＭＳ 明朝" w:cs="Times New Roman" w:hint="eastAsia"/>
          <w:sz w:val="22"/>
        </w:rPr>
        <w:t>２０</w:t>
      </w:r>
      <w:r w:rsidRPr="00584F17">
        <w:rPr>
          <w:rFonts w:ascii="ＭＳ 明朝" w:eastAsia="ＭＳ 明朝" w:hAnsi="ＭＳ 明朝" w:cs="Times New Roman"/>
          <w:sz w:val="22"/>
        </w:rPr>
        <w:t>日（</w:t>
      </w:r>
      <w:r w:rsidR="00FC6B0C">
        <w:rPr>
          <w:rFonts w:ascii="ＭＳ 明朝" w:eastAsia="ＭＳ 明朝" w:hAnsi="ＭＳ 明朝" w:cs="Times New Roman" w:hint="eastAsia"/>
          <w:sz w:val="22"/>
        </w:rPr>
        <w:t>水</w:t>
      </w:r>
      <w:r w:rsidRPr="00584F17">
        <w:rPr>
          <w:rFonts w:ascii="ＭＳ 明朝" w:eastAsia="ＭＳ 明朝" w:hAnsi="ＭＳ 明朝" w:cs="Times New Roman"/>
          <w:sz w:val="22"/>
        </w:rPr>
        <w:t>）１７時まで</w:t>
      </w:r>
    </w:p>
    <w:p w14:paraId="11DBE9FF" w14:textId="6FEC146E" w:rsidR="0093032B" w:rsidRPr="0093032B" w:rsidRDefault="0069221B" w:rsidP="0093032B">
      <w:pPr>
        <w:ind w:leftChars="150" w:left="3395" w:hangingChars="1400" w:hanging="3080"/>
        <w:rPr>
          <w:rFonts w:ascii="ＭＳ 明朝" w:eastAsia="ＭＳ 明朝" w:hAnsi="ＭＳ 明朝" w:cs="Times New Roman"/>
          <w:sz w:val="22"/>
        </w:rPr>
      </w:pPr>
      <w:r w:rsidRPr="00584F17">
        <w:rPr>
          <w:rFonts w:ascii="ＭＳ 明朝" w:eastAsia="ＭＳ 明朝" w:hAnsi="ＭＳ 明朝" w:cs="Times New Roman" w:hint="eastAsia"/>
          <w:sz w:val="22"/>
        </w:rPr>
        <w:t>優先交渉権者選定委員会の開催</w:t>
      </w:r>
      <w:r w:rsidRPr="00584F17">
        <w:rPr>
          <w:rFonts w:ascii="ＭＳ 明朝" w:eastAsia="ＭＳ 明朝" w:hAnsi="ＭＳ 明朝" w:cs="Times New Roman"/>
          <w:sz w:val="22"/>
        </w:rPr>
        <w:t xml:space="preserve">  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sz w:val="22"/>
        </w:rPr>
        <w:t>年</w:t>
      </w:r>
      <w:r w:rsidR="00FB6FDA">
        <w:rPr>
          <w:rFonts w:ascii="ＭＳ 明朝" w:eastAsia="ＭＳ 明朝" w:hAnsi="ＭＳ 明朝" w:cs="Times New Roman" w:hint="eastAsia"/>
          <w:sz w:val="22"/>
        </w:rPr>
        <w:t>５</w:t>
      </w:r>
      <w:r w:rsidRPr="00584F17">
        <w:rPr>
          <w:rFonts w:ascii="ＭＳ 明朝" w:eastAsia="ＭＳ 明朝" w:hAnsi="ＭＳ 明朝" w:cs="Times New Roman"/>
          <w:sz w:val="22"/>
        </w:rPr>
        <w:t>月</w:t>
      </w:r>
      <w:r w:rsidR="00FB6FDA">
        <w:rPr>
          <w:rFonts w:ascii="ＭＳ 明朝" w:eastAsia="ＭＳ 明朝" w:hAnsi="ＭＳ 明朝" w:cs="Times New Roman" w:hint="eastAsia"/>
          <w:sz w:val="22"/>
        </w:rPr>
        <w:t>２</w:t>
      </w:r>
      <w:r w:rsidR="00574AB3">
        <w:rPr>
          <w:rFonts w:ascii="ＭＳ 明朝" w:eastAsia="ＭＳ 明朝" w:hAnsi="ＭＳ 明朝" w:cs="Times New Roman" w:hint="eastAsia"/>
          <w:sz w:val="22"/>
        </w:rPr>
        <w:t>７</w:t>
      </w:r>
      <w:r w:rsidRPr="00584F17">
        <w:rPr>
          <w:rFonts w:ascii="ＭＳ 明朝" w:eastAsia="ＭＳ 明朝" w:hAnsi="ＭＳ 明朝" w:cs="Times New Roman"/>
          <w:sz w:val="22"/>
        </w:rPr>
        <w:t>日（</w:t>
      </w:r>
      <w:r w:rsidR="00574AB3">
        <w:rPr>
          <w:rFonts w:ascii="ＭＳ 明朝" w:eastAsia="ＭＳ 明朝" w:hAnsi="ＭＳ 明朝" w:cs="Times New Roman" w:hint="eastAsia"/>
          <w:sz w:val="22"/>
        </w:rPr>
        <w:t>水</w:t>
      </w:r>
      <w:r w:rsidRPr="00584F17">
        <w:rPr>
          <w:rFonts w:ascii="ＭＳ 明朝" w:eastAsia="ＭＳ 明朝" w:hAnsi="ＭＳ 明朝" w:cs="Times New Roman"/>
          <w:sz w:val="22"/>
        </w:rPr>
        <w:t>）～</w:t>
      </w:r>
      <w:r w:rsidR="0093032B">
        <w:rPr>
          <w:rFonts w:ascii="ＭＳ 明朝" w:eastAsia="ＭＳ 明朝" w:hAnsi="ＭＳ 明朝" w:cs="Times New Roman" w:hint="eastAsia"/>
          <w:sz w:val="22"/>
        </w:rPr>
        <w:t>６</w:t>
      </w:r>
      <w:r w:rsidRPr="00584F17">
        <w:rPr>
          <w:rFonts w:ascii="ＭＳ 明朝" w:eastAsia="ＭＳ 明朝" w:hAnsi="ＭＳ 明朝" w:cs="Times New Roman"/>
          <w:sz w:val="22"/>
        </w:rPr>
        <w:t>月</w:t>
      </w:r>
      <w:r w:rsidR="0093032B">
        <w:rPr>
          <w:rFonts w:ascii="ＭＳ 明朝" w:eastAsia="ＭＳ 明朝" w:hAnsi="ＭＳ 明朝" w:cs="Times New Roman" w:hint="eastAsia"/>
          <w:sz w:val="22"/>
        </w:rPr>
        <w:t>５</w:t>
      </w:r>
      <w:r w:rsidRPr="00584F17">
        <w:rPr>
          <w:rFonts w:ascii="ＭＳ 明朝" w:eastAsia="ＭＳ 明朝" w:hAnsi="ＭＳ 明朝" w:cs="Times New Roman"/>
          <w:sz w:val="22"/>
        </w:rPr>
        <w:t>日（</w:t>
      </w:r>
      <w:r w:rsidR="00897185">
        <w:rPr>
          <w:rFonts w:ascii="ＭＳ 明朝" w:eastAsia="ＭＳ 明朝" w:hAnsi="ＭＳ 明朝" w:cs="Times New Roman" w:hint="eastAsia"/>
          <w:sz w:val="22"/>
        </w:rPr>
        <w:t>金</w:t>
      </w:r>
      <w:r w:rsidRPr="00584F17">
        <w:rPr>
          <w:rFonts w:ascii="ＭＳ 明朝" w:eastAsia="ＭＳ 明朝" w:hAnsi="ＭＳ 明朝" w:cs="Times New Roman"/>
          <w:sz w:val="22"/>
        </w:rPr>
        <w:t>）のいずれか１日</w:t>
      </w:r>
    </w:p>
    <w:p w14:paraId="1AB3F0CA" w14:textId="0F3BA695" w:rsidR="0069221B" w:rsidRPr="00841A84" w:rsidRDefault="0069221B" w:rsidP="0069221B">
      <w:pPr>
        <w:ind w:leftChars="150" w:left="3395" w:hangingChars="1400" w:hanging="3080"/>
        <w:rPr>
          <w:rFonts w:ascii="ＭＳ 明朝" w:eastAsia="ＭＳ 明朝" w:hAnsi="ＭＳ 明朝" w:cs="Times New Roman"/>
          <w:sz w:val="22"/>
        </w:rPr>
      </w:pPr>
      <w:r w:rsidRPr="00584F17">
        <w:rPr>
          <w:rFonts w:ascii="ＭＳ 明朝" w:eastAsia="ＭＳ 明朝" w:hAnsi="ＭＳ 明朝" w:cs="Times New Roman" w:hint="eastAsia"/>
          <w:sz w:val="22"/>
        </w:rPr>
        <w:t>優先交渉権者の選定結果通知</w:t>
      </w:r>
      <w:r w:rsidRPr="00584F17">
        <w:rPr>
          <w:rFonts w:ascii="ＭＳ 明朝" w:eastAsia="ＭＳ 明朝" w:hAnsi="ＭＳ 明朝" w:cs="Times New Roman"/>
          <w:sz w:val="22"/>
        </w:rPr>
        <w:t xml:space="preserve"> </w:t>
      </w:r>
      <w:r w:rsidRPr="00584F17">
        <w:rPr>
          <w:rFonts w:ascii="ＭＳ 明朝" w:eastAsia="ＭＳ 明朝" w:hAnsi="ＭＳ 明朝" w:cs="Times New Roman" w:hint="eastAsia"/>
          <w:sz w:val="22"/>
        </w:rPr>
        <w:t xml:space="preserve">　</w:t>
      </w:r>
      <w:r w:rsidRPr="00841A84">
        <w:rPr>
          <w:rFonts w:ascii="ＭＳ 明朝" w:eastAsia="ＭＳ 明朝" w:hAnsi="ＭＳ 明朝" w:cs="Times New Roman" w:hint="eastAsia"/>
          <w:sz w:val="22"/>
        </w:rPr>
        <w:t xml:space="preserve"> </w:t>
      </w:r>
      <w:r w:rsidRPr="00841A84">
        <w:rPr>
          <w:rFonts w:ascii="ＭＳ 明朝" w:eastAsia="ＭＳ 明朝" w:hAnsi="ＭＳ 明朝" w:cs="Times New Roman"/>
          <w:sz w:val="22"/>
        </w:rPr>
        <w:t>令和</w:t>
      </w:r>
      <w:r w:rsidR="000031A3" w:rsidRPr="00841A84">
        <w:rPr>
          <w:rFonts w:ascii="ＭＳ 明朝" w:eastAsia="ＭＳ 明朝" w:hAnsi="ＭＳ 明朝" w:cs="Times New Roman" w:hint="eastAsia"/>
          <w:sz w:val="22"/>
        </w:rPr>
        <w:t>８</w:t>
      </w:r>
      <w:r w:rsidRPr="00841A84">
        <w:rPr>
          <w:rFonts w:ascii="ＭＳ 明朝" w:eastAsia="ＭＳ 明朝" w:hAnsi="ＭＳ 明朝" w:cs="Times New Roman"/>
          <w:sz w:val="22"/>
        </w:rPr>
        <w:t>年</w:t>
      </w:r>
      <w:r w:rsidR="00897185" w:rsidRPr="00841A84">
        <w:rPr>
          <w:rFonts w:ascii="ＭＳ 明朝" w:eastAsia="ＭＳ 明朝" w:hAnsi="ＭＳ 明朝" w:cs="Times New Roman" w:hint="eastAsia"/>
          <w:sz w:val="22"/>
        </w:rPr>
        <w:t>６</w:t>
      </w:r>
      <w:r w:rsidRPr="00841A84">
        <w:rPr>
          <w:rFonts w:ascii="ＭＳ 明朝" w:eastAsia="ＭＳ 明朝" w:hAnsi="ＭＳ 明朝" w:cs="Times New Roman"/>
          <w:sz w:val="22"/>
        </w:rPr>
        <w:t>月</w:t>
      </w:r>
      <w:r w:rsidR="0093032B">
        <w:rPr>
          <w:rFonts w:ascii="ＭＳ 明朝" w:eastAsia="ＭＳ 明朝" w:hAnsi="ＭＳ 明朝" w:cs="Times New Roman" w:hint="eastAsia"/>
          <w:sz w:val="22"/>
        </w:rPr>
        <w:t>９</w:t>
      </w:r>
      <w:r w:rsidRPr="00841A84">
        <w:rPr>
          <w:rFonts w:ascii="ＭＳ 明朝" w:eastAsia="ＭＳ 明朝" w:hAnsi="ＭＳ 明朝" w:cs="Times New Roman"/>
          <w:sz w:val="22"/>
        </w:rPr>
        <w:t>日（</w:t>
      </w:r>
      <w:r w:rsidR="00897185" w:rsidRPr="00841A84">
        <w:rPr>
          <w:rFonts w:ascii="ＭＳ 明朝" w:eastAsia="ＭＳ 明朝" w:hAnsi="ＭＳ 明朝" w:cs="Times New Roman" w:hint="eastAsia"/>
          <w:sz w:val="22"/>
        </w:rPr>
        <w:t>火</w:t>
      </w:r>
      <w:r w:rsidRPr="00841A84">
        <w:rPr>
          <w:rFonts w:ascii="ＭＳ 明朝" w:eastAsia="ＭＳ 明朝" w:hAnsi="ＭＳ 明朝" w:cs="Times New Roman"/>
          <w:sz w:val="22"/>
        </w:rPr>
        <w:t>）～</w:t>
      </w:r>
      <w:r w:rsidRPr="00841A84">
        <w:rPr>
          <w:rFonts w:ascii="ＭＳ 明朝" w:eastAsia="ＭＳ 明朝" w:hAnsi="ＭＳ 明朝" w:cs="Times New Roman" w:hint="eastAsia"/>
          <w:sz w:val="22"/>
        </w:rPr>
        <w:t>６</w:t>
      </w:r>
      <w:r w:rsidRPr="00841A84">
        <w:rPr>
          <w:rFonts w:ascii="ＭＳ 明朝" w:eastAsia="ＭＳ 明朝" w:hAnsi="ＭＳ 明朝" w:cs="Times New Roman"/>
          <w:sz w:val="22"/>
        </w:rPr>
        <w:t>月</w:t>
      </w:r>
      <w:r w:rsidR="0093032B">
        <w:rPr>
          <w:rFonts w:ascii="ＭＳ 明朝" w:eastAsia="ＭＳ 明朝" w:hAnsi="ＭＳ 明朝" w:cs="Times New Roman" w:hint="eastAsia"/>
          <w:sz w:val="22"/>
        </w:rPr>
        <w:t>１６</w:t>
      </w:r>
      <w:r w:rsidRPr="00841A84">
        <w:rPr>
          <w:rFonts w:ascii="ＭＳ 明朝" w:eastAsia="ＭＳ 明朝" w:hAnsi="ＭＳ 明朝" w:cs="Times New Roman"/>
          <w:sz w:val="22"/>
        </w:rPr>
        <w:t>日（</w:t>
      </w:r>
      <w:r w:rsidR="0093032B">
        <w:rPr>
          <w:rFonts w:ascii="ＭＳ 明朝" w:eastAsia="ＭＳ 明朝" w:hAnsi="ＭＳ 明朝" w:cs="Times New Roman" w:hint="eastAsia"/>
          <w:sz w:val="22"/>
        </w:rPr>
        <w:t>火</w:t>
      </w:r>
      <w:r w:rsidRPr="00841A84">
        <w:rPr>
          <w:rFonts w:ascii="ＭＳ 明朝" w:eastAsia="ＭＳ 明朝" w:hAnsi="ＭＳ 明朝" w:cs="Times New Roman"/>
          <w:sz w:val="22"/>
        </w:rPr>
        <w:t>）の</w:t>
      </w:r>
      <w:r w:rsidR="00526918" w:rsidRPr="00841A84">
        <w:rPr>
          <w:rFonts w:ascii="ＭＳ 明朝" w:eastAsia="ＭＳ 明朝" w:hAnsi="ＭＳ 明朝" w:cs="Times New Roman" w:hint="eastAsia"/>
          <w:sz w:val="22"/>
        </w:rPr>
        <w:t>間に発送</w:t>
      </w:r>
    </w:p>
    <w:p w14:paraId="0429292A" w14:textId="25A52208"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契約締結　　　　　　　　　　　令和</w:t>
      </w:r>
      <w:r w:rsidR="000031A3" w:rsidRPr="00584F17">
        <w:rPr>
          <w:rFonts w:ascii="ＭＳ 明朝" w:eastAsia="ＭＳ 明朝" w:hAnsi="ＭＳ 明朝" w:cs="Times New Roman" w:hint="eastAsia"/>
          <w:sz w:val="22"/>
        </w:rPr>
        <w:t>８</w:t>
      </w:r>
      <w:r w:rsidRPr="00584F17">
        <w:rPr>
          <w:rFonts w:ascii="ＭＳ 明朝" w:eastAsia="ＭＳ 明朝" w:hAnsi="ＭＳ 明朝" w:cs="Times New Roman" w:hint="eastAsia"/>
          <w:sz w:val="22"/>
        </w:rPr>
        <w:t>年７月</w:t>
      </w:r>
      <w:r w:rsidR="0093032B">
        <w:rPr>
          <w:rFonts w:ascii="ＭＳ 明朝" w:eastAsia="ＭＳ 明朝" w:hAnsi="ＭＳ 明朝" w:cs="Times New Roman" w:hint="eastAsia"/>
          <w:sz w:val="22"/>
        </w:rPr>
        <w:t>１３</w:t>
      </w:r>
      <w:r w:rsidRPr="00584F17">
        <w:rPr>
          <w:rFonts w:ascii="ＭＳ 明朝" w:eastAsia="ＭＳ 明朝" w:hAnsi="ＭＳ 明朝" w:cs="Times New Roman" w:hint="eastAsia"/>
          <w:sz w:val="22"/>
        </w:rPr>
        <w:t>日（</w:t>
      </w:r>
      <w:r w:rsidR="00897185">
        <w:rPr>
          <w:rFonts w:ascii="ＭＳ 明朝" w:eastAsia="ＭＳ 明朝" w:hAnsi="ＭＳ 明朝" w:cs="Times New Roman" w:hint="eastAsia"/>
          <w:sz w:val="22"/>
        </w:rPr>
        <w:t>月</w:t>
      </w:r>
      <w:r w:rsidRPr="00584F17">
        <w:rPr>
          <w:rFonts w:ascii="ＭＳ 明朝" w:eastAsia="ＭＳ 明朝" w:hAnsi="ＭＳ 明朝" w:cs="Times New Roman" w:hint="eastAsia"/>
          <w:sz w:val="22"/>
        </w:rPr>
        <w:t>）予定</w:t>
      </w:r>
    </w:p>
    <w:p w14:paraId="3A1CD114" w14:textId="77777777" w:rsidR="0069221B" w:rsidRPr="00584F17" w:rsidRDefault="0069221B" w:rsidP="0069221B">
      <w:pPr>
        <w:ind w:firstLineChars="150" w:firstLine="330"/>
        <w:rPr>
          <w:rFonts w:ascii="ＭＳ 明朝" w:eastAsia="ＭＳ 明朝" w:hAnsi="ＭＳ 明朝" w:cs="Times New Roman"/>
          <w:sz w:val="22"/>
        </w:rPr>
      </w:pPr>
      <w:r w:rsidRPr="00584F17">
        <w:rPr>
          <w:rFonts w:ascii="ＭＳ 明朝" w:eastAsia="ＭＳ 明朝" w:hAnsi="ＭＳ 明朝" w:cs="Times New Roman" w:hint="eastAsia"/>
          <w:sz w:val="22"/>
        </w:rPr>
        <w:t>※上記スケジュールは変更する場合がある。</w:t>
      </w:r>
    </w:p>
    <w:p w14:paraId="4B94CA27" w14:textId="39CB2F79" w:rsidR="0082264F" w:rsidRPr="00584F17" w:rsidRDefault="0082264F" w:rsidP="0069221B">
      <w:pPr>
        <w:rPr>
          <w:rFonts w:ascii="ＭＳ 明朝" w:eastAsia="ＭＳ 明朝" w:hAnsi="ＭＳ 明朝" w:cs="Times New Roman"/>
          <w:sz w:val="22"/>
        </w:rPr>
      </w:pPr>
    </w:p>
    <w:p w14:paraId="1D6C28B6" w14:textId="288BEA60" w:rsidR="0069221B" w:rsidRPr="00584F17" w:rsidRDefault="0069221B" w:rsidP="0069221B">
      <w:pPr>
        <w:rPr>
          <w:rFonts w:ascii="ＭＳ 明朝" w:eastAsia="ＭＳ 明朝" w:hAnsi="ＭＳ 明朝" w:cs="Times New Roman"/>
          <w:sz w:val="22"/>
        </w:rPr>
      </w:pPr>
      <w:r w:rsidRPr="00584F17">
        <w:rPr>
          <w:rFonts w:ascii="ＭＳ 明朝" w:eastAsia="ＭＳ 明朝" w:hAnsi="ＭＳ 明朝" w:cs="Times New Roman" w:hint="eastAsia"/>
          <w:sz w:val="22"/>
        </w:rPr>
        <w:t>４</w:t>
      </w:r>
      <w:r w:rsidR="00D87251"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参加資格要件</w:t>
      </w:r>
    </w:p>
    <w:p w14:paraId="7A79774E" w14:textId="6ADC6500" w:rsidR="00D87251" w:rsidRPr="00584F17" w:rsidRDefault="0069221B" w:rsidP="002C00BB">
      <w:pPr>
        <w:ind w:leftChars="100" w:left="210" w:firstLineChars="93" w:firstLine="205"/>
        <w:rPr>
          <w:rFonts w:ascii="ＭＳ 明朝" w:eastAsia="ＭＳ 明朝" w:hAnsi="ＭＳ 明朝" w:cs="Times New Roman"/>
          <w:sz w:val="22"/>
        </w:rPr>
      </w:pPr>
      <w:r w:rsidRPr="00584F17">
        <w:rPr>
          <w:rFonts w:ascii="ＭＳ 明朝" w:eastAsia="ＭＳ 明朝" w:hAnsi="ＭＳ 明朝" w:cs="Times New Roman" w:hint="eastAsia"/>
          <w:sz w:val="22"/>
        </w:rPr>
        <w:t>本プロポーザルに参</w:t>
      </w:r>
      <w:r w:rsidR="002C00BB" w:rsidRPr="00584F17">
        <w:rPr>
          <w:rFonts w:ascii="ＭＳ 明朝" w:eastAsia="ＭＳ 明朝" w:hAnsi="ＭＳ 明朝" w:cs="Times New Roman" w:hint="eastAsia"/>
          <w:sz w:val="22"/>
        </w:rPr>
        <w:t>加しようとする者は</w:t>
      </w:r>
      <w:r w:rsidR="001152BF">
        <w:rPr>
          <w:rFonts w:ascii="ＭＳ 明朝" w:eastAsia="ＭＳ 明朝" w:hAnsi="ＭＳ 明朝" w:cs="Times New Roman" w:hint="eastAsia"/>
          <w:sz w:val="22"/>
        </w:rPr>
        <w:t>,</w:t>
      </w:r>
      <w:r w:rsidR="002C00BB" w:rsidRPr="00584F17">
        <w:rPr>
          <w:rFonts w:ascii="ＭＳ 明朝" w:eastAsia="ＭＳ 明朝" w:hAnsi="ＭＳ 明朝" w:cs="Times New Roman" w:hint="eastAsia"/>
          <w:sz w:val="22"/>
        </w:rPr>
        <w:t>次に掲げる要件を満たす者とする。なお</w:t>
      </w:r>
      <w:r w:rsidR="001152BF">
        <w:rPr>
          <w:rFonts w:ascii="ＭＳ 明朝" w:eastAsia="ＭＳ 明朝" w:hAnsi="ＭＳ 明朝" w:cs="Times New Roman" w:hint="eastAsia"/>
          <w:sz w:val="22"/>
        </w:rPr>
        <w:t>,</w:t>
      </w:r>
      <w:r w:rsidR="002C00BB" w:rsidRPr="00584F17">
        <w:rPr>
          <w:rFonts w:ascii="ＭＳ 明朝" w:eastAsia="ＭＳ 明朝" w:hAnsi="ＭＳ 明朝" w:cs="Times New Roman" w:hint="eastAsia"/>
          <w:sz w:val="22"/>
        </w:rPr>
        <w:t>複数の</w:t>
      </w:r>
      <w:r w:rsidRPr="00584F17">
        <w:rPr>
          <w:rFonts w:ascii="ＭＳ 明朝" w:eastAsia="ＭＳ 明朝" w:hAnsi="ＭＳ 明朝" w:cs="Times New Roman" w:hint="eastAsia"/>
          <w:sz w:val="22"/>
        </w:rPr>
        <w:t>企業による共同参加は認めない。</w:t>
      </w:r>
    </w:p>
    <w:p w14:paraId="328F1320" w14:textId="41120629" w:rsidR="00F5495D" w:rsidRPr="00EC10ED" w:rsidRDefault="005151DE" w:rsidP="00BB7715">
      <w:pPr>
        <w:autoSpaceDE w:val="0"/>
        <w:autoSpaceDN w:val="0"/>
        <w:adjustRightInd w:val="0"/>
        <w:spacing w:line="320" w:lineRule="exact"/>
        <w:ind w:leftChars="100" w:left="430" w:hangingChars="100" w:hanging="220"/>
        <w:jc w:val="left"/>
        <w:rPr>
          <w:rFonts w:asciiTheme="minorEastAsia" w:hAnsiTheme="minorEastAsia" w:cs="ＭＳ明朝"/>
          <w:sz w:val="22"/>
        </w:rPr>
      </w:pPr>
      <w:bookmarkStart w:id="3" w:name="_Hlk137021970"/>
      <w:r w:rsidRPr="00EC10ED">
        <w:rPr>
          <w:rFonts w:ascii="ＭＳ 明朝" w:eastAsia="ＭＳ 明朝" w:hAnsi="ＭＳ 明朝" w:cs="ＭＳ 明朝" w:hint="eastAsia"/>
          <w:kern w:val="0"/>
          <w:sz w:val="22"/>
        </w:rPr>
        <w:t>(</w:t>
      </w:r>
      <w:r w:rsidRPr="00EC10ED">
        <w:rPr>
          <w:rFonts w:ascii="ＭＳ 明朝" w:eastAsia="ＭＳ 明朝" w:hAnsi="ＭＳ 明朝" w:cs="ＭＳ 明朝"/>
          <w:kern w:val="0"/>
          <w:sz w:val="22"/>
        </w:rPr>
        <w:t xml:space="preserve">1) </w:t>
      </w:r>
      <w:bookmarkEnd w:id="3"/>
      <w:r w:rsidR="00513BFA" w:rsidRPr="00EC10ED">
        <w:rPr>
          <w:rFonts w:asciiTheme="minorEastAsia" w:hAnsiTheme="minorEastAsia" w:cs="ＭＳ明朝" w:hint="eastAsia"/>
          <w:sz w:val="22"/>
        </w:rPr>
        <w:t>人口２０万人以上の地方公共団体の学校（</w:t>
      </w:r>
      <w:r w:rsidR="00BB7715" w:rsidRPr="00EC10ED">
        <w:rPr>
          <w:rFonts w:asciiTheme="minorEastAsia" w:hAnsiTheme="minorEastAsia" w:cs="ＭＳ明朝" w:hint="eastAsia"/>
          <w:sz w:val="22"/>
        </w:rPr>
        <w:t>学校教育法（昭和２２年法律第２６号）に定める学校</w:t>
      </w:r>
      <w:r w:rsidR="00513BFA" w:rsidRPr="00EC10ED">
        <w:rPr>
          <w:rFonts w:asciiTheme="minorEastAsia" w:hAnsiTheme="minorEastAsia" w:cs="ＭＳ明朝" w:hint="eastAsia"/>
          <w:sz w:val="22"/>
        </w:rPr>
        <w:t>）</w:t>
      </w:r>
      <w:r w:rsidR="00BB7715" w:rsidRPr="00EC10ED">
        <w:rPr>
          <w:rFonts w:asciiTheme="minorEastAsia" w:hAnsiTheme="minorEastAsia" w:cs="ＭＳ明朝" w:hint="eastAsia"/>
          <w:sz w:val="22"/>
        </w:rPr>
        <w:t>において、採点</w:t>
      </w:r>
      <w:r w:rsidR="007E0540" w:rsidRPr="00EC10ED">
        <w:rPr>
          <w:rFonts w:asciiTheme="minorEastAsia" w:hAnsiTheme="minorEastAsia" w:cs="ＭＳ明朝" w:hint="eastAsia"/>
          <w:sz w:val="22"/>
        </w:rPr>
        <w:t>支援</w:t>
      </w:r>
      <w:r w:rsidR="00BB7715" w:rsidRPr="00EC10ED">
        <w:rPr>
          <w:rFonts w:asciiTheme="minorEastAsia" w:hAnsiTheme="minorEastAsia" w:cs="ＭＳ明朝" w:hint="eastAsia"/>
          <w:sz w:val="22"/>
        </w:rPr>
        <w:t>システムを導入した実績を有すること。</w:t>
      </w:r>
    </w:p>
    <w:p w14:paraId="1552E50E" w14:textId="6E6492B3" w:rsidR="004E3EE6" w:rsidRPr="00584F17" w:rsidRDefault="004E3EE6" w:rsidP="005151DE">
      <w:pPr>
        <w:autoSpaceDE w:val="0"/>
        <w:autoSpaceDN w:val="0"/>
        <w:adjustRightInd w:val="0"/>
        <w:ind w:leftChars="100" w:left="430" w:hangingChars="100" w:hanging="220"/>
        <w:jc w:val="left"/>
        <w:rPr>
          <w:rFonts w:ascii="ＭＳ 明朝" w:eastAsia="ＭＳ 明朝" w:hAnsi="ＭＳ 明朝" w:cs="ＭＳ 明朝"/>
          <w:kern w:val="0"/>
          <w:sz w:val="22"/>
        </w:rPr>
      </w:pPr>
      <w:r w:rsidRPr="00EC10ED">
        <w:rPr>
          <w:rFonts w:ascii="ＭＳ 明朝" w:eastAsia="ＭＳ 明朝" w:hAnsi="ＭＳ 明朝" w:cs="ＭＳ 明朝" w:hint="eastAsia"/>
          <w:kern w:val="0"/>
          <w:sz w:val="22"/>
        </w:rPr>
        <w:t>(</w:t>
      </w:r>
      <w:r w:rsidR="005151DE" w:rsidRPr="00EC10ED">
        <w:rPr>
          <w:rFonts w:ascii="ＭＳ 明朝" w:eastAsia="ＭＳ 明朝" w:hAnsi="ＭＳ 明朝" w:cs="ＭＳ 明朝" w:hint="eastAsia"/>
          <w:kern w:val="0"/>
          <w:sz w:val="22"/>
        </w:rPr>
        <w:t>2</w:t>
      </w:r>
      <w:r w:rsidRPr="00EC10ED">
        <w:rPr>
          <w:rFonts w:ascii="ＭＳ 明朝" w:eastAsia="ＭＳ 明朝" w:hAnsi="ＭＳ 明朝" w:cs="ＭＳ 明朝"/>
          <w:kern w:val="0"/>
          <w:sz w:val="22"/>
        </w:rPr>
        <w:t xml:space="preserve">) </w:t>
      </w:r>
      <w:r w:rsidRPr="00EC10ED">
        <w:rPr>
          <w:rFonts w:ascii="ＭＳ 明朝" w:eastAsia="ＭＳ 明朝" w:hAnsi="ＭＳ 明朝" w:cs="ＭＳ 明朝" w:hint="eastAsia"/>
          <w:kern w:val="0"/>
          <w:sz w:val="22"/>
        </w:rPr>
        <w:t>地方自治法施行令（昭和２２年政令第１６号）第１６７条の４に規定す</w:t>
      </w:r>
      <w:r w:rsidRPr="00584F17">
        <w:rPr>
          <w:rFonts w:ascii="ＭＳ 明朝" w:eastAsia="ＭＳ 明朝" w:hAnsi="ＭＳ 明朝" w:cs="ＭＳ 明朝" w:hint="eastAsia"/>
          <w:kern w:val="0"/>
          <w:sz w:val="22"/>
        </w:rPr>
        <w:t>る者に該当しないこと。</w:t>
      </w:r>
    </w:p>
    <w:p w14:paraId="2829FF5D" w14:textId="515A1E2E" w:rsidR="004E3EE6" w:rsidRPr="00584F17" w:rsidRDefault="004E3EE6" w:rsidP="004E3EE6">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5151DE" w:rsidRPr="00584F17">
        <w:rPr>
          <w:rFonts w:ascii="ＭＳ 明朝" w:eastAsia="ＭＳ 明朝" w:hAnsi="ＭＳ 明朝" w:cs="ＭＳ 明朝" w:hint="eastAsia"/>
          <w:kern w:val="0"/>
          <w:sz w:val="22"/>
        </w:rPr>
        <w:t>3</w:t>
      </w:r>
      <w:r w:rsidRPr="00584F17">
        <w:rPr>
          <w:rFonts w:ascii="ＭＳ 明朝" w:eastAsia="ＭＳ 明朝" w:hAnsi="ＭＳ 明朝" w:cs="ＭＳ 明朝"/>
          <w:kern w:val="0"/>
          <w:sz w:val="22"/>
        </w:rPr>
        <w:t>)</w:t>
      </w:r>
      <w:r w:rsidR="00AA6BCD" w:rsidRPr="00584F17">
        <w:rPr>
          <w:rFonts w:ascii="ＭＳ 明朝" w:eastAsia="ＭＳ 明朝" w:hAnsi="ＭＳ 明朝" w:cs="ＭＳ 明朝" w:hint="eastAsia"/>
          <w:kern w:val="0"/>
          <w:sz w:val="22"/>
        </w:rPr>
        <w:t xml:space="preserve"> </w:t>
      </w:r>
      <w:r w:rsidRPr="00584F17">
        <w:rPr>
          <w:rFonts w:ascii="ＭＳ 明朝" w:eastAsia="ＭＳ 明朝" w:hAnsi="ＭＳ 明朝" w:cs="ＭＳ 明朝" w:hint="eastAsia"/>
          <w:kern w:val="0"/>
          <w:sz w:val="22"/>
        </w:rPr>
        <w:t>呉市入札参加資格者指名停止要綱（平成９年４月１日実施）に基づく指名停止の措置又は指名停止に至らない事由に関する措置を受けていないこと。</w:t>
      </w:r>
    </w:p>
    <w:p w14:paraId="6E364BE1" w14:textId="007B5927" w:rsidR="004E3EE6" w:rsidRPr="00584F17" w:rsidRDefault="004E3EE6" w:rsidP="004E3EE6">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5151DE" w:rsidRPr="00584F17">
        <w:rPr>
          <w:rFonts w:ascii="ＭＳ 明朝" w:eastAsia="ＭＳ 明朝" w:hAnsi="ＭＳ 明朝" w:cs="ＭＳ 明朝" w:hint="eastAsia"/>
          <w:kern w:val="0"/>
          <w:sz w:val="22"/>
        </w:rPr>
        <w:t>4</w:t>
      </w:r>
      <w:r w:rsidRPr="00584F17">
        <w:rPr>
          <w:rFonts w:ascii="ＭＳ 明朝" w:eastAsia="ＭＳ 明朝" w:hAnsi="ＭＳ 明朝" w:cs="ＭＳ 明朝"/>
          <w:kern w:val="0"/>
          <w:sz w:val="22"/>
        </w:rPr>
        <w:t xml:space="preserve">) </w:t>
      </w:r>
      <w:r w:rsidRPr="00584F17">
        <w:rPr>
          <w:rFonts w:ascii="ＭＳ 明朝" w:eastAsia="ＭＳ 明朝" w:hAnsi="ＭＳ 明朝" w:cs="ＭＳ 明朝" w:hint="eastAsia"/>
          <w:kern w:val="0"/>
          <w:sz w:val="22"/>
        </w:rPr>
        <w:t>会社更生法（平成１４年法律第１５４号）又は民事再生法（平成１１年法律第２２５号）の規定に基づく更生手続又は再生手続の開始の申立てがなされていないこと。</w:t>
      </w:r>
    </w:p>
    <w:p w14:paraId="3409E050" w14:textId="504284EC" w:rsidR="004E3EE6" w:rsidRPr="00584F17" w:rsidRDefault="004E3EE6" w:rsidP="004E3EE6">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5151DE" w:rsidRPr="00584F17">
        <w:rPr>
          <w:rFonts w:ascii="ＭＳ 明朝" w:eastAsia="ＭＳ 明朝" w:hAnsi="ＭＳ 明朝" w:cs="ＭＳ 明朝" w:hint="eastAsia"/>
          <w:kern w:val="0"/>
          <w:sz w:val="22"/>
        </w:rPr>
        <w:t>5</w:t>
      </w:r>
      <w:r w:rsidRPr="00584F17">
        <w:rPr>
          <w:rFonts w:ascii="ＭＳ 明朝" w:eastAsia="ＭＳ 明朝" w:hAnsi="ＭＳ 明朝" w:cs="ＭＳ 明朝"/>
          <w:kern w:val="0"/>
          <w:sz w:val="22"/>
        </w:rPr>
        <w:t xml:space="preserve">) </w:t>
      </w:r>
      <w:r w:rsidR="00C1023D" w:rsidRPr="00584F17">
        <w:rPr>
          <w:rFonts w:ascii="ＭＳ 明朝" w:eastAsia="ＭＳ 明朝" w:hAnsi="ＭＳ 明朝" w:cs="ＭＳ 明朝" w:hint="eastAsia"/>
          <w:kern w:val="0"/>
          <w:sz w:val="22"/>
        </w:rPr>
        <w:t>法人税</w:t>
      </w:r>
      <w:r w:rsidR="001152BF">
        <w:rPr>
          <w:rFonts w:ascii="ＭＳ 明朝" w:eastAsia="ＭＳ 明朝" w:hAnsi="ＭＳ 明朝" w:cs="ＭＳ 明朝" w:hint="eastAsia"/>
          <w:kern w:val="0"/>
          <w:sz w:val="22"/>
        </w:rPr>
        <w:t>,</w:t>
      </w:r>
      <w:r w:rsidR="00C1023D" w:rsidRPr="00584F17">
        <w:rPr>
          <w:rFonts w:ascii="ＭＳ 明朝" w:eastAsia="ＭＳ 明朝" w:hAnsi="ＭＳ 明朝" w:cs="ＭＳ 明朝" w:hint="eastAsia"/>
          <w:kern w:val="0"/>
          <w:sz w:val="22"/>
        </w:rPr>
        <w:t>消費税及び地方消費税の滞納がないこと</w:t>
      </w:r>
      <w:r w:rsidRPr="00584F17">
        <w:rPr>
          <w:rFonts w:ascii="ＭＳ 明朝" w:eastAsia="ＭＳ 明朝" w:hAnsi="ＭＳ 明朝" w:cs="ＭＳ 明朝" w:hint="eastAsia"/>
          <w:kern w:val="0"/>
          <w:sz w:val="22"/>
        </w:rPr>
        <w:t>。</w:t>
      </w:r>
    </w:p>
    <w:p w14:paraId="68B851FC" w14:textId="34C3E5DE" w:rsidR="004E3EE6" w:rsidRPr="00584F17" w:rsidRDefault="004E3EE6" w:rsidP="004E3EE6">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5151DE" w:rsidRPr="00584F17">
        <w:rPr>
          <w:rFonts w:ascii="ＭＳ 明朝" w:eastAsia="ＭＳ 明朝" w:hAnsi="ＭＳ 明朝" w:cs="ＭＳ 明朝" w:hint="eastAsia"/>
          <w:kern w:val="0"/>
          <w:sz w:val="22"/>
        </w:rPr>
        <w:t>6</w:t>
      </w:r>
      <w:r w:rsidRPr="00584F17">
        <w:rPr>
          <w:rFonts w:ascii="ＭＳ 明朝" w:eastAsia="ＭＳ 明朝" w:hAnsi="ＭＳ 明朝" w:cs="ＭＳ 明朝"/>
          <w:kern w:val="0"/>
          <w:sz w:val="22"/>
        </w:rPr>
        <w:t xml:space="preserve">) </w:t>
      </w:r>
      <w:r w:rsidRPr="00584F17">
        <w:rPr>
          <w:rFonts w:ascii="ＭＳ 明朝" w:eastAsia="ＭＳ 明朝" w:hAnsi="ＭＳ 明朝" w:cs="ＭＳ 明朝" w:hint="eastAsia"/>
          <w:kern w:val="0"/>
          <w:sz w:val="22"/>
        </w:rPr>
        <w:t>呉市</w:t>
      </w:r>
      <w:r w:rsidR="005151DE" w:rsidRPr="00584F17">
        <w:rPr>
          <w:rFonts w:ascii="ＭＳ 明朝" w:eastAsia="ＭＳ 明朝" w:hAnsi="ＭＳ 明朝" w:cs="ＭＳ 明朝" w:hint="eastAsia"/>
          <w:kern w:val="0"/>
          <w:sz w:val="22"/>
        </w:rPr>
        <w:t>の契約に係る暴力団等排除措置要領に規定する暴力団等でないこと。</w:t>
      </w:r>
    </w:p>
    <w:p w14:paraId="2BAFC8BF" w14:textId="77777777" w:rsidR="0069221B" w:rsidRPr="00584F17" w:rsidRDefault="0069221B" w:rsidP="00FE7299">
      <w:pPr>
        <w:spacing w:line="280" w:lineRule="exact"/>
        <w:ind w:leftChars="50" w:left="325" w:hangingChars="100" w:hanging="220"/>
        <w:rPr>
          <w:rFonts w:ascii="ＭＳ 明朝" w:eastAsia="ＭＳ 明朝" w:hAnsi="ＭＳ 明朝" w:cs="Times New Roman"/>
          <w:sz w:val="22"/>
        </w:rPr>
      </w:pPr>
    </w:p>
    <w:p w14:paraId="38702B44" w14:textId="77777777" w:rsidR="00D87251" w:rsidRPr="00584F17" w:rsidRDefault="0069221B" w:rsidP="00D87251">
      <w:pPr>
        <w:rPr>
          <w:rFonts w:ascii="ＭＳ 明朝" w:eastAsia="ＭＳ 明朝" w:hAnsi="ＭＳ 明朝" w:cs="Times New Roman"/>
          <w:sz w:val="22"/>
        </w:rPr>
      </w:pPr>
      <w:r w:rsidRPr="00584F17">
        <w:rPr>
          <w:rFonts w:ascii="ＭＳ 明朝" w:eastAsia="ＭＳ 明朝" w:hAnsi="ＭＳ 明朝" w:cs="Times New Roman" w:hint="eastAsia"/>
          <w:sz w:val="22"/>
        </w:rPr>
        <w:t>５</w:t>
      </w:r>
      <w:r w:rsidR="00D87251"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質問の受付及び回答</w:t>
      </w:r>
    </w:p>
    <w:p w14:paraId="2C502BE2" w14:textId="77777777" w:rsidR="00D87251" w:rsidRPr="00584F17" w:rsidRDefault="0069221B" w:rsidP="00D87251">
      <w:pPr>
        <w:ind w:firstLineChars="100" w:firstLine="220"/>
        <w:rPr>
          <w:rFonts w:ascii="ＭＳ 明朝" w:eastAsia="ＭＳ 明朝" w:hAnsi="ＭＳ 明朝" w:cs="Times New Roman"/>
          <w:sz w:val="22"/>
        </w:rPr>
      </w:pPr>
      <w:r w:rsidRPr="00584F17">
        <w:rPr>
          <w:rFonts w:ascii="ＭＳ 明朝" w:eastAsia="ＭＳ 明朝" w:hAnsi="ＭＳ 明朝" w:cs="Times New Roman"/>
          <w:sz w:val="22"/>
        </w:rPr>
        <w:t>(1) 質問の受付</w:t>
      </w:r>
    </w:p>
    <w:p w14:paraId="5A809DBD" w14:textId="597783E5" w:rsidR="00D87251" w:rsidRPr="00584F17" w:rsidRDefault="0069221B" w:rsidP="00D87251">
      <w:pPr>
        <w:ind w:leftChars="200" w:left="420" w:firstLineChars="100" w:firstLine="220"/>
        <w:rPr>
          <w:rFonts w:ascii="ＭＳ 明朝" w:eastAsia="ＭＳ 明朝" w:hAnsi="ＭＳ 明朝" w:cs="Times New Roman"/>
          <w:sz w:val="22"/>
        </w:rPr>
      </w:pPr>
      <w:r w:rsidRPr="00584F17">
        <w:rPr>
          <w:rFonts w:ascii="ＭＳ 明朝" w:eastAsia="ＭＳ 明朝" w:hAnsi="ＭＳ 明朝" w:cs="Times New Roman" w:hint="eastAsia"/>
          <w:sz w:val="22"/>
        </w:rPr>
        <w:t>本実施要領及び仕様書の内容に質問がある場合は</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質問書（様式第１号）により</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令和</w:t>
      </w:r>
      <w:r w:rsidR="001223FC" w:rsidRPr="00584F17">
        <w:rPr>
          <w:rFonts w:ascii="ＭＳ 明朝" w:eastAsia="ＭＳ 明朝" w:hAnsi="ＭＳ 明朝" w:cs="Times New Roman" w:hint="eastAsia"/>
          <w:sz w:val="22"/>
        </w:rPr>
        <w:t>８</w:t>
      </w:r>
      <w:r w:rsidRPr="00584F17">
        <w:rPr>
          <w:rFonts w:ascii="ＭＳ 明朝" w:eastAsia="ＭＳ 明朝" w:hAnsi="ＭＳ 明朝" w:cs="Times New Roman" w:hint="eastAsia"/>
          <w:sz w:val="22"/>
        </w:rPr>
        <w:t>年４月</w:t>
      </w:r>
      <w:r w:rsidR="0077248B">
        <w:rPr>
          <w:rFonts w:ascii="ＭＳ 明朝" w:eastAsia="ＭＳ 明朝" w:hAnsi="ＭＳ 明朝" w:cs="Times New Roman" w:hint="eastAsia"/>
          <w:sz w:val="22"/>
        </w:rPr>
        <w:t>２７</w:t>
      </w:r>
      <w:r w:rsidRPr="00584F17">
        <w:rPr>
          <w:rFonts w:ascii="ＭＳ 明朝" w:eastAsia="ＭＳ 明朝" w:hAnsi="ＭＳ 明朝" w:cs="Times New Roman" w:hint="eastAsia"/>
          <w:sz w:val="22"/>
        </w:rPr>
        <w:t>日（</w:t>
      </w:r>
      <w:r w:rsidR="0077248B">
        <w:rPr>
          <w:rFonts w:ascii="ＭＳ 明朝" w:eastAsia="ＭＳ 明朝" w:hAnsi="ＭＳ 明朝" w:cs="Times New Roman" w:hint="eastAsia"/>
          <w:sz w:val="22"/>
        </w:rPr>
        <w:t>月</w:t>
      </w:r>
      <w:r w:rsidRPr="00584F17">
        <w:rPr>
          <w:rFonts w:ascii="ＭＳ 明朝" w:eastAsia="ＭＳ 明朝" w:hAnsi="ＭＳ 明朝" w:cs="Times New Roman" w:hint="eastAsia"/>
          <w:sz w:val="22"/>
        </w:rPr>
        <w:t>）１７時まで（必着）に</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電子メールにて「１１</w:t>
      </w:r>
      <w:r w:rsidRPr="00584F17">
        <w:rPr>
          <w:rFonts w:ascii="ＭＳ 明朝" w:eastAsia="ＭＳ 明朝" w:hAnsi="ＭＳ 明朝" w:cs="Times New Roman"/>
          <w:sz w:val="22"/>
        </w:rPr>
        <w:t xml:space="preserve"> 本業務に関する問合せ窓口」に記載するE-mailアドレス宛に提出するとともに</w:t>
      </w:r>
      <w:r w:rsidR="001152BF">
        <w:rPr>
          <w:rFonts w:ascii="ＭＳ 明朝" w:eastAsia="ＭＳ 明朝" w:hAnsi="ＭＳ 明朝" w:cs="Times New Roman"/>
          <w:sz w:val="22"/>
        </w:rPr>
        <w:t>,</w:t>
      </w:r>
      <w:r w:rsidRPr="00584F17">
        <w:rPr>
          <w:rFonts w:ascii="ＭＳ 明朝" w:eastAsia="ＭＳ 明朝" w:hAnsi="ＭＳ 明朝" w:cs="Times New Roman"/>
          <w:sz w:val="22"/>
        </w:rPr>
        <w:t>送信確認の電話をすること。</w:t>
      </w:r>
    </w:p>
    <w:p w14:paraId="224898AD" w14:textId="467A9984" w:rsidR="00D87251" w:rsidRPr="00584F17" w:rsidRDefault="0069221B" w:rsidP="00D87251">
      <w:pPr>
        <w:ind w:leftChars="200" w:left="420" w:firstLineChars="100" w:firstLine="220"/>
        <w:rPr>
          <w:rFonts w:ascii="ＭＳ 明朝" w:eastAsia="ＭＳ 明朝" w:hAnsi="ＭＳ 明朝" w:cs="Times New Roman"/>
          <w:sz w:val="22"/>
        </w:rPr>
      </w:pPr>
      <w:r w:rsidRPr="00584F17">
        <w:rPr>
          <w:rFonts w:ascii="ＭＳ 明朝" w:eastAsia="ＭＳ 明朝" w:hAnsi="ＭＳ 明朝" w:cs="Times New Roman" w:hint="eastAsia"/>
          <w:sz w:val="22"/>
        </w:rPr>
        <w:t>なお</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メールの標題は「質問書（業者名）</w:t>
      </w:r>
      <w:r w:rsidR="00584F17" w:rsidRPr="00584F17">
        <w:rPr>
          <w:rFonts w:ascii="ＭＳ 明朝" w:eastAsia="ＭＳ 明朝" w:hAnsi="ＭＳ 明朝" w:cs="ＭＳ ゴシック" w:hint="eastAsia"/>
          <w:kern w:val="0"/>
          <w:sz w:val="22"/>
        </w:rPr>
        <w:t>呉市立中学校</w:t>
      </w:r>
      <w:r w:rsidR="00761BD5">
        <w:rPr>
          <w:rFonts w:ascii="ＭＳ 明朝" w:eastAsia="ＭＳ 明朝" w:hAnsi="ＭＳ 明朝" w:cs="ＭＳ ゴシック" w:hint="eastAsia"/>
          <w:kern w:val="0"/>
          <w:sz w:val="22"/>
        </w:rPr>
        <w:t>等</w:t>
      </w:r>
      <w:r w:rsidR="00BB7715">
        <w:rPr>
          <w:rFonts w:ascii="ＭＳ 明朝" w:eastAsia="ＭＳ 明朝" w:hAnsi="ＭＳ 明朝" w:cs="ＭＳ ゴシック" w:hint="eastAsia"/>
          <w:kern w:val="0"/>
          <w:sz w:val="22"/>
        </w:rPr>
        <w:t>採点支援システム提供</w:t>
      </w:r>
      <w:r w:rsidRPr="00584F17">
        <w:rPr>
          <w:rFonts w:ascii="ＭＳ 明朝" w:eastAsia="ＭＳ 明朝" w:hAnsi="ＭＳ 明朝" w:cs="Times New Roman" w:hint="eastAsia"/>
          <w:sz w:val="22"/>
        </w:rPr>
        <w:t>業務」とすること。</w:t>
      </w:r>
    </w:p>
    <w:p w14:paraId="6D96724E" w14:textId="33DF8D9D" w:rsidR="0069221B" w:rsidRPr="00584F17" w:rsidRDefault="0069221B" w:rsidP="00D87251">
      <w:pPr>
        <w:ind w:firstLineChars="100" w:firstLine="220"/>
        <w:rPr>
          <w:rFonts w:ascii="ＭＳ 明朝" w:eastAsia="ＭＳ 明朝" w:hAnsi="ＭＳ 明朝" w:cs="Times New Roman"/>
          <w:sz w:val="22"/>
        </w:rPr>
      </w:pPr>
      <w:r w:rsidRPr="00584F17">
        <w:rPr>
          <w:rFonts w:ascii="ＭＳ 明朝" w:eastAsia="ＭＳ 明朝" w:hAnsi="ＭＳ 明朝" w:cs="Times New Roman"/>
          <w:sz w:val="22"/>
        </w:rPr>
        <w:t>(2) 質問への回答</w:t>
      </w:r>
    </w:p>
    <w:p w14:paraId="3FAC0AF4" w14:textId="0A19471D" w:rsidR="0069221B" w:rsidRPr="00584F17" w:rsidRDefault="0069221B" w:rsidP="00D87251">
      <w:pPr>
        <w:ind w:leftChars="185" w:left="388" w:firstLineChars="114" w:firstLine="251"/>
        <w:rPr>
          <w:rFonts w:ascii="ＭＳ 明朝" w:eastAsia="ＭＳ 明朝" w:hAnsi="ＭＳ 明朝" w:cs="Times New Roman"/>
          <w:sz w:val="22"/>
        </w:rPr>
      </w:pPr>
      <w:r w:rsidRPr="00584F17">
        <w:rPr>
          <w:rFonts w:ascii="ＭＳ 明朝" w:eastAsia="ＭＳ 明朝" w:hAnsi="ＭＳ 明朝" w:cs="Times New Roman" w:hint="eastAsia"/>
          <w:sz w:val="22"/>
        </w:rPr>
        <w:t>令和</w:t>
      </w:r>
      <w:r w:rsidR="00584F17">
        <w:rPr>
          <w:rFonts w:ascii="ＭＳ 明朝" w:eastAsia="ＭＳ 明朝" w:hAnsi="ＭＳ 明朝" w:cs="Times New Roman" w:hint="eastAsia"/>
          <w:sz w:val="22"/>
        </w:rPr>
        <w:t>８</w:t>
      </w:r>
      <w:r w:rsidRPr="00584F17">
        <w:rPr>
          <w:rFonts w:ascii="ＭＳ 明朝" w:eastAsia="ＭＳ 明朝" w:hAnsi="ＭＳ 明朝" w:cs="Times New Roman" w:hint="eastAsia"/>
          <w:sz w:val="22"/>
        </w:rPr>
        <w:t>年</w:t>
      </w:r>
      <w:r w:rsidR="0093032B">
        <w:rPr>
          <w:rFonts w:ascii="ＭＳ 明朝" w:eastAsia="ＭＳ 明朝" w:hAnsi="ＭＳ 明朝" w:cs="Times New Roman" w:hint="eastAsia"/>
          <w:sz w:val="22"/>
        </w:rPr>
        <w:t>５</w:t>
      </w:r>
      <w:r w:rsidRPr="00584F17">
        <w:rPr>
          <w:rFonts w:ascii="ＭＳ 明朝" w:eastAsia="ＭＳ 明朝" w:hAnsi="ＭＳ 明朝" w:cs="Times New Roman" w:hint="eastAsia"/>
          <w:sz w:val="22"/>
        </w:rPr>
        <w:t>月</w:t>
      </w:r>
      <w:r w:rsidR="0093032B">
        <w:rPr>
          <w:rFonts w:ascii="ＭＳ 明朝" w:eastAsia="ＭＳ 明朝" w:hAnsi="ＭＳ 明朝" w:cs="Times New Roman" w:hint="eastAsia"/>
          <w:sz w:val="22"/>
        </w:rPr>
        <w:t>１１</w:t>
      </w:r>
      <w:r w:rsidR="00B04476" w:rsidRPr="00584F17">
        <w:rPr>
          <w:rFonts w:ascii="ＭＳ 明朝" w:eastAsia="ＭＳ 明朝" w:hAnsi="ＭＳ 明朝" w:cs="Times New Roman" w:hint="eastAsia"/>
          <w:sz w:val="22"/>
        </w:rPr>
        <w:t>日</w:t>
      </w:r>
      <w:r w:rsidRPr="00584F17">
        <w:rPr>
          <w:rFonts w:ascii="ＭＳ 明朝" w:eastAsia="ＭＳ 明朝" w:hAnsi="ＭＳ 明朝" w:cs="Times New Roman" w:hint="eastAsia"/>
          <w:sz w:val="22"/>
        </w:rPr>
        <w:t>（</w:t>
      </w:r>
      <w:r w:rsidR="0093032B">
        <w:rPr>
          <w:rFonts w:ascii="ＭＳ 明朝" w:eastAsia="ＭＳ 明朝" w:hAnsi="ＭＳ 明朝" w:cs="Times New Roman" w:hint="eastAsia"/>
          <w:sz w:val="22"/>
        </w:rPr>
        <w:t>月</w:t>
      </w:r>
      <w:r w:rsidRPr="00584F17">
        <w:rPr>
          <w:rFonts w:ascii="ＭＳ 明朝" w:eastAsia="ＭＳ 明朝" w:hAnsi="ＭＳ 明朝" w:cs="Times New Roman" w:hint="eastAsia"/>
          <w:sz w:val="22"/>
        </w:rPr>
        <w:t>）までに</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質問に対する回答を電子メールで送信し</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本市のホームページにおいてもその内容を公開する。なお</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質問者名等は公表しない。</w:t>
      </w:r>
    </w:p>
    <w:p w14:paraId="462D0CC8" w14:textId="5FB03CC0" w:rsidR="0069221B" w:rsidRPr="00584F17" w:rsidRDefault="0069221B" w:rsidP="00D87251">
      <w:pPr>
        <w:ind w:leftChars="185" w:left="388" w:firstLineChars="114" w:firstLine="251"/>
        <w:rPr>
          <w:rFonts w:ascii="ＭＳ 明朝" w:eastAsia="ＭＳ 明朝" w:hAnsi="ＭＳ 明朝" w:cs="Times New Roman"/>
          <w:sz w:val="22"/>
        </w:rPr>
      </w:pPr>
      <w:r w:rsidRPr="00584F17">
        <w:rPr>
          <w:rFonts w:ascii="ＭＳ 明朝" w:eastAsia="ＭＳ 明朝" w:hAnsi="ＭＳ 明朝" w:cs="Times New Roman" w:hint="eastAsia"/>
          <w:sz w:val="22"/>
        </w:rPr>
        <w:t>質問及び回答の内容は</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本実施要領及び仕様書の内容の修正又は追加とみなす。必要に応じて本実施要領及び仕様書の内容に追加して本市のホームページに公開するので必ず確認すること。</w:t>
      </w:r>
    </w:p>
    <w:p w14:paraId="49501BD6" w14:textId="2577D0E1" w:rsidR="0069221B" w:rsidRPr="00584F17" w:rsidRDefault="0069221B" w:rsidP="00D87251">
      <w:pPr>
        <w:ind w:leftChars="185" w:left="388" w:firstLineChars="114" w:firstLine="251"/>
        <w:rPr>
          <w:rFonts w:ascii="ＭＳ 明朝" w:eastAsia="ＭＳ 明朝" w:hAnsi="ＭＳ 明朝" w:cs="Times New Roman"/>
          <w:sz w:val="22"/>
        </w:rPr>
      </w:pPr>
      <w:r w:rsidRPr="00584F17">
        <w:rPr>
          <w:rFonts w:ascii="ＭＳ 明朝" w:eastAsia="ＭＳ 明朝" w:hAnsi="ＭＳ 明朝" w:cs="Times New Roman" w:hint="eastAsia"/>
          <w:sz w:val="22"/>
        </w:rPr>
        <w:t>質問受付の期限を過ぎた後の質問は</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原則として受け付けないが</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本プロポーザルに対して重大な影響を与える可能性があるものについては</w:t>
      </w:r>
      <w:r w:rsidR="001152BF">
        <w:rPr>
          <w:rFonts w:ascii="ＭＳ 明朝" w:eastAsia="ＭＳ 明朝" w:hAnsi="ＭＳ 明朝" w:cs="Times New Roman" w:hint="eastAsia"/>
          <w:sz w:val="22"/>
        </w:rPr>
        <w:t>,</w:t>
      </w:r>
      <w:r w:rsidRPr="00584F17">
        <w:rPr>
          <w:rFonts w:ascii="ＭＳ 明朝" w:eastAsia="ＭＳ 明朝" w:hAnsi="ＭＳ 明朝" w:cs="Times New Roman" w:hint="eastAsia"/>
          <w:sz w:val="22"/>
        </w:rPr>
        <w:t>対応を検討する。</w:t>
      </w:r>
    </w:p>
    <w:p w14:paraId="6FD8627A" w14:textId="77777777" w:rsidR="008A276E" w:rsidRPr="00584F17" w:rsidRDefault="008A276E" w:rsidP="00FE7299">
      <w:pPr>
        <w:spacing w:line="280" w:lineRule="exact"/>
        <w:rPr>
          <w:rFonts w:ascii="ＭＳ 明朝" w:eastAsia="ＭＳ 明朝" w:hAnsi="ＭＳ 明朝" w:cs="Times New Roman"/>
          <w:sz w:val="22"/>
        </w:rPr>
      </w:pPr>
    </w:p>
    <w:p w14:paraId="0160D2D1" w14:textId="2D247E58" w:rsidR="0069221B" w:rsidRPr="00584F17" w:rsidRDefault="0069221B" w:rsidP="0069221B">
      <w:pPr>
        <w:rPr>
          <w:rFonts w:ascii="ＭＳ 明朝" w:eastAsia="ＭＳ 明朝" w:hAnsi="ＭＳ 明朝" w:cs="Times New Roman"/>
          <w:sz w:val="22"/>
        </w:rPr>
      </w:pPr>
      <w:r w:rsidRPr="00584F17">
        <w:rPr>
          <w:rFonts w:ascii="ＭＳ 明朝" w:eastAsia="ＭＳ 明朝" w:hAnsi="ＭＳ 明朝" w:cs="Times New Roman" w:hint="eastAsia"/>
          <w:sz w:val="22"/>
        </w:rPr>
        <w:t>６</w:t>
      </w:r>
      <w:r w:rsidR="00697F2E" w:rsidRPr="00584F17">
        <w:rPr>
          <w:rFonts w:ascii="ＭＳ 明朝" w:eastAsia="ＭＳ 明朝" w:hAnsi="ＭＳ 明朝" w:cs="Times New Roman" w:hint="eastAsia"/>
          <w:sz w:val="22"/>
        </w:rPr>
        <w:t xml:space="preserve">  </w:t>
      </w:r>
      <w:r w:rsidRPr="00584F17">
        <w:rPr>
          <w:rFonts w:ascii="ＭＳ 明朝" w:eastAsia="ＭＳ 明朝" w:hAnsi="ＭＳ 明朝" w:cs="Times New Roman"/>
          <w:sz w:val="22"/>
        </w:rPr>
        <w:t>参加申込関係書類の提出</w:t>
      </w:r>
    </w:p>
    <w:p w14:paraId="6BC7C629" w14:textId="7E46F786" w:rsidR="00CD6692" w:rsidRPr="00584F17" w:rsidRDefault="00CD6692" w:rsidP="00CD6692">
      <w:pPr>
        <w:autoSpaceDE w:val="0"/>
        <w:autoSpaceDN w:val="0"/>
        <w:adjustRightInd w:val="0"/>
        <w:ind w:leftChars="100" w:left="210" w:firstLineChars="100" w:firstLine="220"/>
        <w:jc w:val="left"/>
        <w:rPr>
          <w:rFonts w:ascii="ＭＳ 明朝" w:eastAsia="ＭＳ 明朝" w:hAnsi="ＭＳ 明朝"/>
          <w:sz w:val="22"/>
        </w:rPr>
      </w:pPr>
      <w:r w:rsidRPr="00584F17">
        <w:rPr>
          <w:rFonts w:ascii="ＭＳ 明朝" w:eastAsia="ＭＳ 明朝" w:hAnsi="ＭＳ 明朝" w:cs="ＭＳ 明朝" w:hint="eastAsia"/>
          <w:kern w:val="0"/>
          <w:sz w:val="22"/>
        </w:rPr>
        <w:t>本プロポーザルへの参加を希望する者は</w:t>
      </w:r>
      <w:r w:rsidR="001152BF">
        <w:rPr>
          <w:rFonts w:ascii="ＭＳ 明朝" w:eastAsia="ＭＳ 明朝" w:hAnsi="ＭＳ 明朝" w:cs="ＭＳ 明朝" w:hint="eastAsia"/>
          <w:kern w:val="0"/>
          <w:sz w:val="22"/>
        </w:rPr>
        <w:t>,</w:t>
      </w:r>
      <w:r w:rsidR="005151DE" w:rsidRPr="00584F17">
        <w:rPr>
          <w:rFonts w:ascii="ＭＳ 明朝" w:eastAsia="ＭＳ 明朝" w:hAnsi="ＭＳ 明朝" w:cs="ＭＳ 明朝" w:hint="eastAsia"/>
          <w:kern w:val="0"/>
          <w:sz w:val="22"/>
        </w:rPr>
        <w:t>提出期限内に</w:t>
      </w:r>
      <w:r w:rsidR="001152BF">
        <w:rPr>
          <w:rFonts w:ascii="ＭＳ 明朝" w:eastAsia="ＭＳ 明朝" w:hAnsi="ＭＳ 明朝" w:cs="ＭＳ 明朝" w:hint="eastAsia"/>
          <w:kern w:val="0"/>
          <w:sz w:val="22"/>
        </w:rPr>
        <w:t>,</w:t>
      </w:r>
      <w:r w:rsidR="005151DE" w:rsidRPr="00584F17">
        <w:rPr>
          <w:rFonts w:ascii="ＭＳ 明朝" w:eastAsia="ＭＳ 明朝" w:hAnsi="ＭＳ 明朝" w:cs="ＭＳ 明朝" w:hint="eastAsia"/>
          <w:kern w:val="0"/>
          <w:sz w:val="22"/>
        </w:rPr>
        <w:t>次</w:t>
      </w:r>
      <w:r w:rsidRPr="00584F17">
        <w:rPr>
          <w:rFonts w:ascii="ＭＳ 明朝" w:eastAsia="ＭＳ 明朝" w:hAnsi="ＭＳ 明朝" w:cs="ＭＳ 明朝" w:hint="eastAsia"/>
          <w:kern w:val="0"/>
          <w:sz w:val="22"/>
        </w:rPr>
        <w:t>に示す</w:t>
      </w:r>
      <w:r w:rsidR="005151DE" w:rsidRPr="00584F17">
        <w:rPr>
          <w:rFonts w:ascii="ＭＳ 明朝" w:eastAsia="ＭＳ 明朝" w:hAnsi="ＭＳ 明朝" w:cs="ＭＳ 明朝" w:hint="eastAsia"/>
          <w:kern w:val="0"/>
          <w:sz w:val="22"/>
        </w:rPr>
        <w:t>書類を提出すること。</w:t>
      </w:r>
    </w:p>
    <w:p w14:paraId="1F5C6677" w14:textId="6CA01043" w:rsidR="00CD6692" w:rsidRPr="00584F17" w:rsidRDefault="00CD6692" w:rsidP="00A22809">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1)</w:t>
      </w:r>
      <w:r w:rsidR="00A22809" w:rsidRPr="00584F17">
        <w:rPr>
          <w:rFonts w:ascii="ＭＳ 明朝" w:eastAsia="ＭＳ 明朝" w:hAnsi="ＭＳ 明朝" w:cs="ＭＳ 明朝"/>
          <w:kern w:val="0"/>
          <w:sz w:val="22"/>
        </w:rPr>
        <w:t xml:space="preserve"> </w:t>
      </w:r>
      <w:bookmarkStart w:id="4" w:name="_Hlk154310519"/>
      <w:r w:rsidRPr="00584F17">
        <w:rPr>
          <w:rFonts w:ascii="ＭＳ 明朝" w:eastAsia="ＭＳ 明朝" w:hAnsi="ＭＳ 明朝" w:cs="ＭＳ 明朝" w:hint="eastAsia"/>
          <w:kern w:val="0"/>
          <w:sz w:val="22"/>
        </w:rPr>
        <w:t>参加申込関係書類</w:t>
      </w:r>
      <w:bookmarkEnd w:id="4"/>
      <w:r w:rsidRPr="00584F17">
        <w:rPr>
          <w:rFonts w:ascii="ＭＳ 明朝" w:eastAsia="ＭＳ 明朝" w:hAnsi="ＭＳ 明朝" w:cs="ＭＳ 明朝" w:hint="eastAsia"/>
          <w:kern w:val="0"/>
          <w:sz w:val="22"/>
        </w:rPr>
        <w:t>一覧表</w:t>
      </w:r>
    </w:p>
    <w:tbl>
      <w:tblPr>
        <w:tblStyle w:val="af0"/>
        <w:tblW w:w="9273" w:type="dxa"/>
        <w:tblInd w:w="220" w:type="dxa"/>
        <w:tblLook w:val="04A0" w:firstRow="1" w:lastRow="0" w:firstColumn="1" w:lastColumn="0" w:noHBand="0" w:noVBand="1"/>
      </w:tblPr>
      <w:tblGrid>
        <w:gridCol w:w="471"/>
        <w:gridCol w:w="2848"/>
        <w:gridCol w:w="4536"/>
        <w:gridCol w:w="685"/>
        <w:gridCol w:w="733"/>
      </w:tblGrid>
      <w:tr w:rsidR="00817AB9" w:rsidRPr="00584F17" w14:paraId="70E489C2" w14:textId="77777777" w:rsidTr="00B8553F">
        <w:trPr>
          <w:trHeight w:val="481"/>
        </w:trPr>
        <w:tc>
          <w:tcPr>
            <w:tcW w:w="471" w:type="dxa"/>
            <w:shd w:val="clear" w:color="auto" w:fill="BFBFBF" w:themeFill="background1" w:themeFillShade="BF"/>
          </w:tcPr>
          <w:p w14:paraId="36D3A817"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p>
        </w:tc>
        <w:tc>
          <w:tcPr>
            <w:tcW w:w="2848" w:type="dxa"/>
            <w:shd w:val="clear" w:color="auto" w:fill="BFBFBF" w:themeFill="background1" w:themeFillShade="BF"/>
            <w:vAlign w:val="center"/>
          </w:tcPr>
          <w:p w14:paraId="70E4516B" w14:textId="2DD4B6BB" w:rsidR="00F87A89" w:rsidRPr="00584F17" w:rsidRDefault="00F87A89" w:rsidP="00F87A8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書類名</w:t>
            </w:r>
          </w:p>
        </w:tc>
        <w:tc>
          <w:tcPr>
            <w:tcW w:w="4536" w:type="dxa"/>
            <w:shd w:val="clear" w:color="auto" w:fill="BFBFBF" w:themeFill="background1" w:themeFillShade="BF"/>
            <w:vAlign w:val="center"/>
          </w:tcPr>
          <w:p w14:paraId="021478A0" w14:textId="590B9749" w:rsidR="00F87A89" w:rsidRPr="00584F17" w:rsidRDefault="00F87A89" w:rsidP="00F87A8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様式等</w:t>
            </w:r>
          </w:p>
        </w:tc>
        <w:tc>
          <w:tcPr>
            <w:tcW w:w="685" w:type="dxa"/>
            <w:shd w:val="clear" w:color="auto" w:fill="BFBFBF" w:themeFill="background1" w:themeFillShade="BF"/>
            <w:vAlign w:val="center"/>
          </w:tcPr>
          <w:p w14:paraId="66644440" w14:textId="59DF579B" w:rsidR="00F87A89" w:rsidRPr="00584F17" w:rsidRDefault="00F87A89" w:rsidP="00F82DEC">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正本</w:t>
            </w:r>
          </w:p>
        </w:tc>
        <w:tc>
          <w:tcPr>
            <w:tcW w:w="733" w:type="dxa"/>
            <w:shd w:val="clear" w:color="auto" w:fill="BFBFBF" w:themeFill="background1" w:themeFillShade="BF"/>
            <w:vAlign w:val="center"/>
          </w:tcPr>
          <w:p w14:paraId="2F9B38F3" w14:textId="4DED7C0F" w:rsidR="00F87A89" w:rsidRPr="00584F17" w:rsidRDefault="00F87A89" w:rsidP="00F82DEC">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副本</w:t>
            </w:r>
          </w:p>
        </w:tc>
      </w:tr>
      <w:tr w:rsidR="00817AB9" w:rsidRPr="00584F17" w14:paraId="305998B4" w14:textId="77777777" w:rsidTr="00F82DEC">
        <w:tc>
          <w:tcPr>
            <w:tcW w:w="471" w:type="dxa"/>
          </w:tcPr>
          <w:p w14:paraId="0A85BC42" w14:textId="76231E26"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１</w:t>
            </w:r>
          </w:p>
        </w:tc>
        <w:tc>
          <w:tcPr>
            <w:tcW w:w="2848" w:type="dxa"/>
          </w:tcPr>
          <w:p w14:paraId="4793EF4A" w14:textId="5000917E"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参加申込書</w:t>
            </w:r>
          </w:p>
        </w:tc>
        <w:tc>
          <w:tcPr>
            <w:tcW w:w="4536" w:type="dxa"/>
          </w:tcPr>
          <w:p w14:paraId="114FD662"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様式第２号</w:t>
            </w:r>
          </w:p>
        </w:tc>
        <w:tc>
          <w:tcPr>
            <w:tcW w:w="685" w:type="dxa"/>
            <w:vAlign w:val="center"/>
          </w:tcPr>
          <w:p w14:paraId="3EE021AD" w14:textId="77777777" w:rsidR="00F87A89" w:rsidRPr="00584F17" w:rsidRDefault="00F87A89" w:rsidP="00F87A8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〇</w:t>
            </w:r>
          </w:p>
        </w:tc>
        <w:tc>
          <w:tcPr>
            <w:tcW w:w="733" w:type="dxa"/>
          </w:tcPr>
          <w:p w14:paraId="3778CCE7"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p>
        </w:tc>
      </w:tr>
      <w:tr w:rsidR="00817AB9" w:rsidRPr="00584F17" w14:paraId="261A6A66" w14:textId="77777777" w:rsidTr="00F82DEC">
        <w:tc>
          <w:tcPr>
            <w:tcW w:w="471" w:type="dxa"/>
          </w:tcPr>
          <w:p w14:paraId="7844029C" w14:textId="76E70565" w:rsidR="00F87A89" w:rsidRPr="00584F17" w:rsidRDefault="00F87A89" w:rsidP="00F87A89">
            <w:pPr>
              <w:autoSpaceDE w:val="0"/>
              <w:autoSpaceDN w:val="0"/>
              <w:adjustRightInd w:val="0"/>
              <w:jc w:val="left"/>
              <w:rPr>
                <w:rFonts w:ascii="ＭＳ 明朝" w:eastAsia="ＭＳ 明朝" w:hAnsi="ＭＳ 明朝" w:cs="ＭＳ 明朝"/>
                <w:kern w:val="0"/>
                <w:sz w:val="22"/>
              </w:rPr>
            </w:pPr>
            <w:bookmarkStart w:id="5" w:name="_Hlk153402825"/>
            <w:r w:rsidRPr="00584F17">
              <w:rPr>
                <w:rFonts w:ascii="ＭＳ 明朝" w:eastAsia="ＭＳ 明朝" w:hAnsi="ＭＳ 明朝" w:cs="ＭＳ 明朝" w:hint="eastAsia"/>
                <w:kern w:val="0"/>
                <w:sz w:val="22"/>
              </w:rPr>
              <w:t>２</w:t>
            </w:r>
          </w:p>
        </w:tc>
        <w:tc>
          <w:tcPr>
            <w:tcW w:w="2848" w:type="dxa"/>
          </w:tcPr>
          <w:p w14:paraId="642516FA"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会社概要</w:t>
            </w:r>
          </w:p>
        </w:tc>
        <w:tc>
          <w:tcPr>
            <w:tcW w:w="4536" w:type="dxa"/>
          </w:tcPr>
          <w:p w14:paraId="62A3644E" w14:textId="002CB4C4" w:rsidR="00F87A89" w:rsidRPr="00584F17" w:rsidRDefault="00F87A89" w:rsidP="00F87A89">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様式第３号</w:t>
            </w:r>
          </w:p>
        </w:tc>
        <w:tc>
          <w:tcPr>
            <w:tcW w:w="685" w:type="dxa"/>
            <w:vAlign w:val="center"/>
          </w:tcPr>
          <w:p w14:paraId="314BE179" w14:textId="77777777" w:rsidR="00F87A89" w:rsidRPr="00584F17" w:rsidRDefault="00F87A89" w:rsidP="00F87A8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〇</w:t>
            </w:r>
          </w:p>
        </w:tc>
        <w:tc>
          <w:tcPr>
            <w:tcW w:w="733" w:type="dxa"/>
          </w:tcPr>
          <w:p w14:paraId="4715B054"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p>
        </w:tc>
      </w:tr>
      <w:bookmarkEnd w:id="5"/>
      <w:tr w:rsidR="00817AB9" w:rsidRPr="00584F17" w14:paraId="6B317A07" w14:textId="77777777" w:rsidTr="00F82DEC">
        <w:tc>
          <w:tcPr>
            <w:tcW w:w="471" w:type="dxa"/>
          </w:tcPr>
          <w:p w14:paraId="5E708366" w14:textId="4135979F"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３</w:t>
            </w:r>
          </w:p>
        </w:tc>
        <w:tc>
          <w:tcPr>
            <w:tcW w:w="2848" w:type="dxa"/>
          </w:tcPr>
          <w:p w14:paraId="1D6DD0AD"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滞納がないことの証明書</w:t>
            </w:r>
          </w:p>
        </w:tc>
        <w:tc>
          <w:tcPr>
            <w:tcW w:w="4536" w:type="dxa"/>
          </w:tcPr>
          <w:p w14:paraId="18EB308D"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［国税］国税通則法施行規則別紙第９号書式その３の３</w:t>
            </w:r>
          </w:p>
          <w:p w14:paraId="00EB02B8" w14:textId="4A6F2F94" w:rsidR="00F87A89" w:rsidRPr="00584F17" w:rsidRDefault="00C1023D" w:rsidP="00C1023D">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提出日前</w:t>
            </w:r>
            <w:r w:rsidRPr="00584F17">
              <w:rPr>
                <w:rFonts w:ascii="ＭＳ 明朝" w:eastAsia="ＭＳ 明朝" w:hAnsi="ＭＳ 明朝"/>
                <w:sz w:val="22"/>
              </w:rPr>
              <w:t>３か月</w:t>
            </w:r>
            <w:r w:rsidRPr="00584F17">
              <w:rPr>
                <w:rFonts w:ascii="ＭＳ 明朝" w:eastAsia="ＭＳ 明朝" w:hAnsi="ＭＳ 明朝" w:hint="eastAsia"/>
                <w:sz w:val="22"/>
              </w:rPr>
              <w:t>以内</w:t>
            </w:r>
            <w:r w:rsidRPr="00584F17">
              <w:rPr>
                <w:rFonts w:ascii="ＭＳ 明朝" w:eastAsia="ＭＳ 明朝" w:hAnsi="ＭＳ 明朝"/>
                <w:sz w:val="22"/>
              </w:rPr>
              <w:t>に作成されたもの。</w:t>
            </w:r>
            <w:r w:rsidRPr="00584F17">
              <w:rPr>
                <w:rFonts w:ascii="ＭＳ 明朝" w:eastAsia="ＭＳ 明朝" w:hAnsi="ＭＳ 明朝" w:hint="eastAsia"/>
                <w:sz w:val="22"/>
              </w:rPr>
              <w:t>（</w:t>
            </w:r>
            <w:r w:rsidRPr="00584F17">
              <w:rPr>
                <w:rFonts w:ascii="ＭＳ 明朝" w:eastAsia="ＭＳ 明朝" w:hAnsi="ＭＳ 明朝"/>
                <w:sz w:val="22"/>
              </w:rPr>
              <w:t>写し可</w:t>
            </w:r>
            <w:r w:rsidRPr="00584F17">
              <w:rPr>
                <w:rFonts w:ascii="ＭＳ 明朝" w:eastAsia="ＭＳ 明朝" w:hAnsi="ＭＳ 明朝" w:hint="eastAsia"/>
                <w:sz w:val="22"/>
              </w:rPr>
              <w:t>）</w:t>
            </w:r>
          </w:p>
        </w:tc>
        <w:tc>
          <w:tcPr>
            <w:tcW w:w="685" w:type="dxa"/>
            <w:vAlign w:val="center"/>
          </w:tcPr>
          <w:p w14:paraId="52D3F5D4" w14:textId="77777777" w:rsidR="00F87A89" w:rsidRPr="00584F17" w:rsidRDefault="00F87A89" w:rsidP="00F87A8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〇</w:t>
            </w:r>
          </w:p>
        </w:tc>
        <w:tc>
          <w:tcPr>
            <w:tcW w:w="733" w:type="dxa"/>
          </w:tcPr>
          <w:p w14:paraId="288AAD92"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p>
        </w:tc>
      </w:tr>
      <w:tr w:rsidR="00817AB9" w:rsidRPr="00584F17" w14:paraId="7B1AACD4" w14:textId="77777777" w:rsidTr="00F82DEC">
        <w:trPr>
          <w:trHeight w:val="632"/>
        </w:trPr>
        <w:tc>
          <w:tcPr>
            <w:tcW w:w="471" w:type="dxa"/>
            <w:tcBorders>
              <w:top w:val="nil"/>
            </w:tcBorders>
          </w:tcPr>
          <w:p w14:paraId="64233D07" w14:textId="55B28F60" w:rsidR="00AA6BCD" w:rsidRPr="00584F17" w:rsidRDefault="00AA6BCD" w:rsidP="00AA6BCD">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４</w:t>
            </w:r>
          </w:p>
        </w:tc>
        <w:tc>
          <w:tcPr>
            <w:tcW w:w="2848" w:type="dxa"/>
            <w:tcBorders>
              <w:top w:val="nil"/>
            </w:tcBorders>
          </w:tcPr>
          <w:p w14:paraId="264AB0EA" w14:textId="00CE5B8E" w:rsidR="00AA6BCD" w:rsidRPr="00584F17" w:rsidRDefault="00AA6BCD"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sz w:val="22"/>
              </w:rPr>
              <w:t>登記記載事項証明書</w:t>
            </w:r>
          </w:p>
        </w:tc>
        <w:tc>
          <w:tcPr>
            <w:tcW w:w="4536" w:type="dxa"/>
            <w:tcBorders>
              <w:top w:val="nil"/>
            </w:tcBorders>
          </w:tcPr>
          <w:p w14:paraId="18453DCA" w14:textId="086A8D31" w:rsidR="00AA6BCD" w:rsidRPr="00584F17" w:rsidRDefault="00AA6BCD"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提出日前</w:t>
            </w:r>
            <w:r w:rsidRPr="00584F17">
              <w:rPr>
                <w:rFonts w:ascii="ＭＳ 明朝" w:eastAsia="ＭＳ 明朝" w:hAnsi="ＭＳ 明朝"/>
                <w:sz w:val="22"/>
              </w:rPr>
              <w:t>３か月</w:t>
            </w:r>
            <w:r w:rsidRPr="00584F17">
              <w:rPr>
                <w:rFonts w:ascii="ＭＳ 明朝" w:eastAsia="ＭＳ 明朝" w:hAnsi="ＭＳ 明朝" w:hint="eastAsia"/>
                <w:sz w:val="22"/>
              </w:rPr>
              <w:t>以内</w:t>
            </w:r>
            <w:r w:rsidRPr="00584F17">
              <w:rPr>
                <w:rFonts w:ascii="ＭＳ 明朝" w:eastAsia="ＭＳ 明朝" w:hAnsi="ＭＳ 明朝"/>
                <w:sz w:val="22"/>
              </w:rPr>
              <w:t>に作成されたもの。</w:t>
            </w:r>
            <w:r w:rsidRPr="00584F17">
              <w:rPr>
                <w:rFonts w:ascii="ＭＳ 明朝" w:eastAsia="ＭＳ 明朝" w:hAnsi="ＭＳ 明朝" w:hint="eastAsia"/>
                <w:sz w:val="22"/>
              </w:rPr>
              <w:t>（</w:t>
            </w:r>
            <w:r w:rsidRPr="00584F17">
              <w:rPr>
                <w:rFonts w:ascii="ＭＳ 明朝" w:eastAsia="ＭＳ 明朝" w:hAnsi="ＭＳ 明朝"/>
                <w:sz w:val="22"/>
              </w:rPr>
              <w:t>写し可</w:t>
            </w:r>
            <w:r w:rsidRPr="00584F17">
              <w:rPr>
                <w:rFonts w:ascii="ＭＳ 明朝" w:eastAsia="ＭＳ 明朝" w:hAnsi="ＭＳ 明朝" w:hint="eastAsia"/>
                <w:sz w:val="22"/>
              </w:rPr>
              <w:t>）</w:t>
            </w:r>
          </w:p>
        </w:tc>
        <w:tc>
          <w:tcPr>
            <w:tcW w:w="685" w:type="dxa"/>
            <w:tcBorders>
              <w:top w:val="nil"/>
            </w:tcBorders>
          </w:tcPr>
          <w:p w14:paraId="33602B4D" w14:textId="0224489F" w:rsidR="00AA6BCD" w:rsidRPr="00584F17" w:rsidRDefault="00AA6BCD" w:rsidP="00C1023D">
            <w:pPr>
              <w:autoSpaceDE w:val="0"/>
              <w:autoSpaceDN w:val="0"/>
              <w:adjustRightInd w:val="0"/>
              <w:spacing w:line="480" w:lineRule="auto"/>
              <w:ind w:firstLineChars="50" w:firstLine="11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〇</w:t>
            </w:r>
          </w:p>
        </w:tc>
        <w:tc>
          <w:tcPr>
            <w:tcW w:w="733" w:type="dxa"/>
            <w:tcBorders>
              <w:top w:val="nil"/>
            </w:tcBorders>
          </w:tcPr>
          <w:p w14:paraId="0B69F64D" w14:textId="77777777" w:rsidR="00AA6BCD" w:rsidRPr="00584F17" w:rsidRDefault="00AA6BCD" w:rsidP="00F87A89">
            <w:pPr>
              <w:autoSpaceDE w:val="0"/>
              <w:autoSpaceDN w:val="0"/>
              <w:adjustRightInd w:val="0"/>
              <w:jc w:val="left"/>
              <w:rPr>
                <w:rFonts w:ascii="ＭＳ 明朝" w:eastAsia="ＭＳ 明朝" w:hAnsi="ＭＳ 明朝" w:cs="ＭＳ 明朝"/>
                <w:kern w:val="0"/>
                <w:sz w:val="22"/>
              </w:rPr>
            </w:pPr>
          </w:p>
        </w:tc>
      </w:tr>
      <w:tr w:rsidR="00817AB9" w:rsidRPr="00584F17" w14:paraId="115E19CF" w14:textId="77777777" w:rsidTr="00F82DEC">
        <w:trPr>
          <w:trHeight w:val="650"/>
        </w:trPr>
        <w:tc>
          <w:tcPr>
            <w:tcW w:w="471" w:type="dxa"/>
            <w:tcBorders>
              <w:bottom w:val="single" w:sz="4" w:space="0" w:color="auto"/>
            </w:tcBorders>
          </w:tcPr>
          <w:p w14:paraId="47E2F83E" w14:textId="73542BF4" w:rsidR="00F87A89" w:rsidRPr="00584F17" w:rsidRDefault="00AA6BCD" w:rsidP="00AA6BCD">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lastRenderedPageBreak/>
              <w:t>５</w:t>
            </w:r>
          </w:p>
        </w:tc>
        <w:tc>
          <w:tcPr>
            <w:tcW w:w="2848" w:type="dxa"/>
            <w:tcBorders>
              <w:bottom w:val="single" w:sz="4" w:space="0" w:color="auto"/>
            </w:tcBorders>
          </w:tcPr>
          <w:p w14:paraId="695A388A"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sz w:val="22"/>
              </w:rPr>
              <w:t>印鑑証明書</w:t>
            </w:r>
          </w:p>
        </w:tc>
        <w:tc>
          <w:tcPr>
            <w:tcW w:w="4536" w:type="dxa"/>
            <w:tcBorders>
              <w:bottom w:val="single" w:sz="4" w:space="0" w:color="auto"/>
            </w:tcBorders>
          </w:tcPr>
          <w:p w14:paraId="4537F40D"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提出日前</w:t>
            </w:r>
            <w:r w:rsidRPr="00584F17">
              <w:rPr>
                <w:rFonts w:ascii="ＭＳ 明朝" w:eastAsia="ＭＳ 明朝" w:hAnsi="ＭＳ 明朝"/>
                <w:sz w:val="22"/>
              </w:rPr>
              <w:t>３か月</w:t>
            </w:r>
            <w:r w:rsidRPr="00584F17">
              <w:rPr>
                <w:rFonts w:ascii="ＭＳ 明朝" w:eastAsia="ＭＳ 明朝" w:hAnsi="ＭＳ 明朝" w:hint="eastAsia"/>
                <w:sz w:val="22"/>
              </w:rPr>
              <w:t>以内</w:t>
            </w:r>
            <w:r w:rsidRPr="00584F17">
              <w:rPr>
                <w:rFonts w:ascii="ＭＳ 明朝" w:eastAsia="ＭＳ 明朝" w:hAnsi="ＭＳ 明朝"/>
                <w:sz w:val="22"/>
              </w:rPr>
              <w:t>に作成されたもの。</w:t>
            </w:r>
            <w:r w:rsidRPr="00584F17">
              <w:rPr>
                <w:rFonts w:ascii="ＭＳ 明朝" w:eastAsia="ＭＳ 明朝" w:hAnsi="ＭＳ 明朝" w:hint="eastAsia"/>
                <w:sz w:val="22"/>
              </w:rPr>
              <w:t>（</w:t>
            </w:r>
            <w:r w:rsidRPr="00584F17">
              <w:rPr>
                <w:rFonts w:ascii="ＭＳ 明朝" w:eastAsia="ＭＳ 明朝" w:hAnsi="ＭＳ 明朝"/>
                <w:sz w:val="22"/>
              </w:rPr>
              <w:t>写し可</w:t>
            </w:r>
            <w:r w:rsidRPr="00584F17">
              <w:rPr>
                <w:rFonts w:ascii="ＭＳ 明朝" w:eastAsia="ＭＳ 明朝" w:hAnsi="ＭＳ 明朝" w:hint="eastAsia"/>
                <w:sz w:val="22"/>
              </w:rPr>
              <w:t>）</w:t>
            </w:r>
          </w:p>
        </w:tc>
        <w:tc>
          <w:tcPr>
            <w:tcW w:w="685" w:type="dxa"/>
            <w:tcBorders>
              <w:bottom w:val="single" w:sz="4" w:space="0" w:color="auto"/>
            </w:tcBorders>
            <w:vAlign w:val="center"/>
          </w:tcPr>
          <w:p w14:paraId="0E9A8279" w14:textId="77777777" w:rsidR="00F87A89" w:rsidRPr="00584F17" w:rsidRDefault="00F87A89" w:rsidP="00F87A8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〇</w:t>
            </w:r>
          </w:p>
        </w:tc>
        <w:tc>
          <w:tcPr>
            <w:tcW w:w="733" w:type="dxa"/>
            <w:tcBorders>
              <w:bottom w:val="single" w:sz="4" w:space="0" w:color="auto"/>
            </w:tcBorders>
          </w:tcPr>
          <w:p w14:paraId="588C1713" w14:textId="77777777" w:rsidR="00F87A89" w:rsidRPr="00584F17" w:rsidRDefault="00F87A89" w:rsidP="00F87A89">
            <w:pPr>
              <w:autoSpaceDE w:val="0"/>
              <w:autoSpaceDN w:val="0"/>
              <w:adjustRightInd w:val="0"/>
              <w:jc w:val="left"/>
              <w:rPr>
                <w:rFonts w:ascii="ＭＳ 明朝" w:eastAsia="ＭＳ 明朝" w:hAnsi="ＭＳ 明朝" w:cs="ＭＳ 明朝"/>
                <w:kern w:val="0"/>
                <w:sz w:val="22"/>
              </w:rPr>
            </w:pPr>
          </w:p>
        </w:tc>
      </w:tr>
    </w:tbl>
    <w:bookmarkEnd w:id="0"/>
    <w:bookmarkEnd w:id="1"/>
    <w:bookmarkEnd w:id="2"/>
    <w:p w14:paraId="051300DC" w14:textId="38F17E9F" w:rsidR="00C60D8F" w:rsidRPr="00584F17" w:rsidRDefault="00C60D8F" w:rsidP="00697F2E">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(2</w:t>
      </w:r>
      <w:r w:rsidRPr="00584F17">
        <w:rPr>
          <w:rFonts w:ascii="ＭＳ 明朝" w:eastAsia="ＭＳ 明朝" w:hAnsi="ＭＳ 明朝" w:cs="ＭＳ 明朝"/>
          <w:kern w:val="0"/>
          <w:sz w:val="22"/>
        </w:rPr>
        <w:t xml:space="preserve">) </w:t>
      </w:r>
      <w:r w:rsidRPr="00584F17">
        <w:rPr>
          <w:rFonts w:ascii="ＭＳ 明朝" w:eastAsia="ＭＳ 明朝" w:hAnsi="ＭＳ 明朝" w:cs="ＭＳ 明朝" w:hint="eastAsia"/>
          <w:kern w:val="0"/>
          <w:sz w:val="22"/>
        </w:rPr>
        <w:t>提出手続</w:t>
      </w:r>
    </w:p>
    <w:p w14:paraId="68532659" w14:textId="7C7FBCB2" w:rsidR="00D7614A" w:rsidRPr="00584F17" w:rsidRDefault="00D7614A" w:rsidP="00D7614A">
      <w:pPr>
        <w:autoSpaceDE w:val="0"/>
        <w:autoSpaceDN w:val="0"/>
        <w:adjustRightInd w:val="0"/>
        <w:ind w:left="22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　</w:t>
      </w:r>
      <w:r w:rsidR="004E3EE6" w:rsidRPr="00584F17">
        <w:rPr>
          <w:rFonts w:ascii="ＭＳ 明朝" w:eastAsia="ＭＳ 明朝" w:hAnsi="ＭＳ 明朝" w:cs="ＭＳ 明朝" w:hint="eastAsia"/>
          <w:kern w:val="0"/>
          <w:sz w:val="22"/>
        </w:rPr>
        <w:t xml:space="preserve"> </w:t>
      </w:r>
      <w:r w:rsidR="00EA285E" w:rsidRPr="00584F17">
        <w:rPr>
          <w:rFonts w:ascii="ＭＳ 明朝" w:eastAsia="ＭＳ 明朝" w:hAnsi="ＭＳ 明朝" w:cs="ＭＳ 明朝" w:hint="eastAsia"/>
          <w:kern w:val="0"/>
          <w:sz w:val="22"/>
        </w:rPr>
        <w:t xml:space="preserve"> </w:t>
      </w:r>
      <w:r w:rsidR="008A276E" w:rsidRPr="00584F17">
        <w:rPr>
          <w:rFonts w:ascii="ＭＳ 明朝" w:eastAsia="ＭＳ 明朝" w:hAnsi="ＭＳ 明朝" w:cs="ＭＳ 明朝" w:hint="eastAsia"/>
          <w:kern w:val="0"/>
          <w:sz w:val="22"/>
        </w:rPr>
        <w:t xml:space="preserve"> </w:t>
      </w:r>
      <w:r w:rsidR="00697F2E" w:rsidRPr="00584F17">
        <w:rPr>
          <w:rFonts w:ascii="ＭＳ 明朝" w:eastAsia="ＭＳ 明朝" w:hAnsi="ＭＳ 明朝" w:cs="ＭＳ 明朝"/>
          <w:kern w:val="0"/>
          <w:sz w:val="22"/>
        </w:rPr>
        <w:t xml:space="preserve"> </w:t>
      </w:r>
      <w:r w:rsidRPr="00584F17">
        <w:rPr>
          <w:rFonts w:ascii="ＭＳ 明朝" w:eastAsia="ＭＳ 明朝" w:hAnsi="ＭＳ 明朝" w:cs="ＭＳ 明朝" w:hint="eastAsia"/>
          <w:kern w:val="0"/>
          <w:sz w:val="22"/>
        </w:rPr>
        <w:t xml:space="preserve">提出期限　</w:t>
      </w:r>
      <w:r w:rsidR="00FC2988" w:rsidRPr="00584F17">
        <w:rPr>
          <w:rFonts w:ascii="ＭＳ 明朝" w:eastAsia="ＭＳ 明朝" w:hAnsi="ＭＳ 明朝" w:cs="ＭＳ 明朝" w:hint="eastAsia"/>
          <w:kern w:val="0"/>
          <w:sz w:val="22"/>
        </w:rPr>
        <w:t>令和</w:t>
      </w:r>
      <w:r w:rsidR="00584F17">
        <w:rPr>
          <w:rFonts w:ascii="ＭＳ 明朝" w:eastAsia="ＭＳ 明朝" w:hAnsi="ＭＳ 明朝" w:cs="ＭＳ 明朝" w:hint="eastAsia"/>
          <w:kern w:val="0"/>
          <w:sz w:val="22"/>
        </w:rPr>
        <w:t>８</w:t>
      </w:r>
      <w:r w:rsidR="000971E4" w:rsidRPr="00584F17">
        <w:rPr>
          <w:rFonts w:ascii="ＭＳ 明朝" w:eastAsia="ＭＳ 明朝" w:hAnsi="ＭＳ 明朝" w:cs="ＭＳ 明朝" w:hint="eastAsia"/>
          <w:kern w:val="0"/>
          <w:sz w:val="22"/>
        </w:rPr>
        <w:t>年５</w:t>
      </w:r>
      <w:r w:rsidR="00FC2988" w:rsidRPr="00584F17">
        <w:rPr>
          <w:rFonts w:ascii="ＭＳ 明朝" w:eastAsia="ＭＳ 明朝" w:hAnsi="ＭＳ 明朝" w:cs="ＭＳ 明朝" w:hint="eastAsia"/>
          <w:kern w:val="0"/>
          <w:sz w:val="22"/>
        </w:rPr>
        <w:t>月</w:t>
      </w:r>
      <w:r w:rsidR="0093032B">
        <w:rPr>
          <w:rFonts w:ascii="ＭＳ 明朝" w:eastAsia="ＭＳ 明朝" w:hAnsi="ＭＳ 明朝" w:cs="ＭＳ 明朝" w:hint="eastAsia"/>
          <w:kern w:val="0"/>
          <w:sz w:val="22"/>
        </w:rPr>
        <w:t>１５</w:t>
      </w:r>
      <w:r w:rsidR="00FC2988" w:rsidRPr="00584F17">
        <w:rPr>
          <w:rFonts w:ascii="ＭＳ 明朝" w:eastAsia="ＭＳ 明朝" w:hAnsi="ＭＳ 明朝" w:cs="ＭＳ 明朝" w:hint="eastAsia"/>
          <w:kern w:val="0"/>
          <w:sz w:val="22"/>
        </w:rPr>
        <w:t>日（</w:t>
      </w:r>
      <w:r w:rsidR="00584F17">
        <w:rPr>
          <w:rFonts w:ascii="ＭＳ 明朝" w:eastAsia="ＭＳ 明朝" w:hAnsi="ＭＳ 明朝" w:cs="ＭＳ 明朝" w:hint="eastAsia"/>
          <w:kern w:val="0"/>
          <w:sz w:val="22"/>
        </w:rPr>
        <w:t>金</w:t>
      </w:r>
      <w:r w:rsidR="00FC2988" w:rsidRPr="00584F17">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１７時まで（必着）</w:t>
      </w:r>
    </w:p>
    <w:p w14:paraId="58F31B2B" w14:textId="77CA4112" w:rsidR="00D7614A" w:rsidRPr="00584F17" w:rsidRDefault="008A276E" w:rsidP="00D7614A">
      <w:pPr>
        <w:autoSpaceDE w:val="0"/>
        <w:autoSpaceDN w:val="0"/>
        <w:adjustRightInd w:val="0"/>
        <w:ind w:left="22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　　</w:t>
      </w:r>
      <w:r w:rsidR="00EA285E" w:rsidRPr="00584F17">
        <w:rPr>
          <w:rFonts w:ascii="ＭＳ 明朝" w:eastAsia="ＭＳ 明朝" w:hAnsi="ＭＳ 明朝" w:cs="ＭＳ 明朝"/>
          <w:kern w:val="0"/>
          <w:sz w:val="22"/>
        </w:rPr>
        <w:t xml:space="preserve"> </w:t>
      </w:r>
      <w:r w:rsidR="00697F2E" w:rsidRPr="00584F17">
        <w:rPr>
          <w:rFonts w:ascii="ＭＳ 明朝" w:eastAsia="ＭＳ 明朝" w:hAnsi="ＭＳ 明朝" w:cs="ＭＳ 明朝"/>
          <w:kern w:val="0"/>
          <w:sz w:val="22"/>
        </w:rPr>
        <w:t xml:space="preserve"> </w:t>
      </w:r>
      <w:r w:rsidR="00D7614A" w:rsidRPr="00584F17">
        <w:rPr>
          <w:rFonts w:ascii="ＭＳ 明朝" w:eastAsia="ＭＳ 明朝" w:hAnsi="ＭＳ 明朝" w:cs="ＭＳ 明朝" w:hint="eastAsia"/>
          <w:kern w:val="0"/>
          <w:sz w:val="22"/>
        </w:rPr>
        <w:t>提 出 先　「</w:t>
      </w:r>
      <w:r w:rsidR="00717634" w:rsidRPr="00584F17">
        <w:rPr>
          <w:rFonts w:ascii="ＭＳ 明朝" w:eastAsia="ＭＳ 明朝" w:hAnsi="ＭＳ 明朝" w:cs="ＭＳ 明朝" w:hint="eastAsia"/>
          <w:kern w:val="0"/>
          <w:sz w:val="22"/>
        </w:rPr>
        <w:t>１１</w:t>
      </w:r>
      <w:r w:rsidR="00D7614A" w:rsidRPr="00584F17">
        <w:rPr>
          <w:rFonts w:ascii="ＭＳ 明朝" w:eastAsia="ＭＳ 明朝" w:hAnsi="ＭＳ 明朝" w:cs="ＭＳ 明朝" w:hint="eastAsia"/>
          <w:kern w:val="0"/>
          <w:sz w:val="22"/>
        </w:rPr>
        <w:t xml:space="preserve">　本業務に関する問合せ窓口」に記載する窓口</w:t>
      </w:r>
    </w:p>
    <w:p w14:paraId="1E1B541F" w14:textId="08EB4442" w:rsidR="00893CBD" w:rsidRPr="00584F17" w:rsidRDefault="008A276E" w:rsidP="00D7614A">
      <w:pPr>
        <w:autoSpaceDE w:val="0"/>
        <w:autoSpaceDN w:val="0"/>
        <w:adjustRightInd w:val="0"/>
        <w:ind w:left="22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　　</w:t>
      </w:r>
      <w:r w:rsidR="00EA285E" w:rsidRPr="00584F17">
        <w:rPr>
          <w:rFonts w:ascii="ＭＳ 明朝" w:eastAsia="ＭＳ 明朝" w:hAnsi="ＭＳ 明朝" w:cs="ＭＳ 明朝"/>
          <w:kern w:val="0"/>
          <w:sz w:val="22"/>
        </w:rPr>
        <w:t xml:space="preserve"> </w:t>
      </w:r>
      <w:r w:rsidR="00697F2E" w:rsidRPr="00584F17">
        <w:rPr>
          <w:rFonts w:ascii="ＭＳ 明朝" w:eastAsia="ＭＳ 明朝" w:hAnsi="ＭＳ 明朝" w:cs="ＭＳ 明朝"/>
          <w:kern w:val="0"/>
          <w:sz w:val="22"/>
        </w:rPr>
        <w:t xml:space="preserve"> </w:t>
      </w:r>
      <w:r w:rsidR="00893CBD" w:rsidRPr="00584F17">
        <w:rPr>
          <w:rFonts w:ascii="ＭＳ 明朝" w:eastAsia="ＭＳ 明朝" w:hAnsi="ＭＳ 明朝" w:cs="ＭＳ 明朝" w:hint="eastAsia"/>
          <w:kern w:val="0"/>
          <w:sz w:val="22"/>
        </w:rPr>
        <w:t>提出部数　正本１部</w:t>
      </w:r>
    </w:p>
    <w:p w14:paraId="458AAD1B" w14:textId="23375DEF" w:rsidR="00D7614A" w:rsidRPr="00584F17" w:rsidRDefault="00D7614A" w:rsidP="00697F2E">
      <w:pPr>
        <w:autoSpaceDE w:val="0"/>
        <w:autoSpaceDN w:val="0"/>
        <w:adjustRightInd w:val="0"/>
        <w:ind w:leftChars="100" w:left="210" w:firstLineChars="200" w:firstLine="44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提出方法　持参又は郵送(送受履歴が追跡可能な方法に限る。)</w:t>
      </w:r>
    </w:p>
    <w:p w14:paraId="741FD0EE" w14:textId="72F58401" w:rsidR="00D7614A" w:rsidRPr="00584F17" w:rsidRDefault="008A276E" w:rsidP="00697F2E">
      <w:pPr>
        <w:autoSpaceDE w:val="0"/>
        <w:autoSpaceDN w:val="0"/>
        <w:adjustRightInd w:val="0"/>
        <w:ind w:left="1527" w:hangingChars="694" w:hanging="1527"/>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　　</w:t>
      </w:r>
      <w:r w:rsidR="004E3EE6" w:rsidRPr="00584F17">
        <w:rPr>
          <w:rFonts w:ascii="ＭＳ 明朝" w:eastAsia="ＭＳ 明朝" w:hAnsi="ＭＳ 明朝" w:cs="ＭＳ 明朝" w:hint="eastAsia"/>
          <w:kern w:val="0"/>
          <w:sz w:val="22"/>
        </w:rPr>
        <w:t xml:space="preserve"> </w:t>
      </w:r>
      <w:r w:rsidRPr="00584F17">
        <w:rPr>
          <w:rFonts w:ascii="ＭＳ 明朝" w:eastAsia="ＭＳ 明朝" w:hAnsi="ＭＳ 明朝" w:cs="ＭＳ 明朝" w:hint="eastAsia"/>
          <w:kern w:val="0"/>
          <w:sz w:val="22"/>
        </w:rPr>
        <w:t xml:space="preserve">　　　　</w:t>
      </w:r>
      <w:r w:rsidR="00EA285E" w:rsidRPr="00584F17">
        <w:rPr>
          <w:rFonts w:ascii="ＭＳ 明朝" w:eastAsia="ＭＳ 明朝" w:hAnsi="ＭＳ 明朝" w:cs="ＭＳ 明朝" w:hint="eastAsia"/>
          <w:kern w:val="0"/>
          <w:sz w:val="22"/>
        </w:rPr>
        <w:t xml:space="preserve"> </w:t>
      </w:r>
      <w:r w:rsidR="00EA285E" w:rsidRPr="00584F17">
        <w:rPr>
          <w:rFonts w:ascii="ＭＳ 明朝" w:eastAsia="ＭＳ 明朝" w:hAnsi="ＭＳ 明朝" w:cs="ＭＳ 明朝"/>
          <w:kern w:val="0"/>
          <w:sz w:val="22"/>
        </w:rPr>
        <w:t xml:space="preserve"> </w:t>
      </w:r>
      <w:r w:rsidR="00697F2E" w:rsidRPr="00584F17">
        <w:rPr>
          <w:rFonts w:ascii="ＭＳ 明朝" w:eastAsia="ＭＳ 明朝" w:hAnsi="ＭＳ 明朝" w:cs="ＭＳ 明朝"/>
          <w:kern w:val="0"/>
          <w:sz w:val="22"/>
        </w:rPr>
        <w:t xml:space="preserve"> </w:t>
      </w:r>
      <w:r w:rsidR="00D7614A" w:rsidRPr="00584F17">
        <w:rPr>
          <w:rFonts w:ascii="ＭＳ 明朝" w:eastAsia="ＭＳ 明朝" w:hAnsi="ＭＳ 明朝" w:cs="ＭＳ 明朝" w:hint="eastAsia"/>
          <w:kern w:val="0"/>
          <w:sz w:val="22"/>
        </w:rPr>
        <w:t>持参による受付は</w:t>
      </w:r>
      <w:r w:rsidR="001152BF">
        <w:rPr>
          <w:rFonts w:ascii="ＭＳ 明朝" w:eastAsia="ＭＳ 明朝" w:hAnsi="ＭＳ 明朝" w:cs="ＭＳ 明朝" w:hint="eastAsia"/>
          <w:kern w:val="0"/>
          <w:sz w:val="22"/>
        </w:rPr>
        <w:t>,</w:t>
      </w:r>
      <w:r w:rsidR="00D7614A" w:rsidRPr="00584F17">
        <w:rPr>
          <w:rFonts w:ascii="ＭＳ 明朝" w:eastAsia="ＭＳ 明朝" w:hAnsi="ＭＳ 明朝" w:cs="ＭＳ 明朝" w:hint="eastAsia"/>
          <w:kern w:val="0"/>
          <w:sz w:val="22"/>
        </w:rPr>
        <w:t>閉庁時を除く９時から１７時までとし</w:t>
      </w:r>
      <w:r w:rsidR="001152BF">
        <w:rPr>
          <w:rFonts w:ascii="ＭＳ 明朝" w:eastAsia="ＭＳ 明朝" w:hAnsi="ＭＳ 明朝" w:cs="ＭＳ 明朝" w:hint="eastAsia"/>
          <w:kern w:val="0"/>
          <w:sz w:val="22"/>
        </w:rPr>
        <w:t>,</w:t>
      </w:r>
      <w:r w:rsidR="00D7614A" w:rsidRPr="00584F17">
        <w:rPr>
          <w:rFonts w:ascii="ＭＳ 明朝" w:eastAsia="ＭＳ 明朝" w:hAnsi="ＭＳ 明朝" w:cs="ＭＳ 明朝" w:hint="eastAsia"/>
          <w:kern w:val="0"/>
          <w:sz w:val="22"/>
        </w:rPr>
        <w:t>電話連絡の上</w:t>
      </w:r>
      <w:r w:rsidR="001152BF">
        <w:rPr>
          <w:rFonts w:ascii="ＭＳ 明朝" w:eastAsia="ＭＳ 明朝" w:hAnsi="ＭＳ 明朝" w:cs="ＭＳ 明朝" w:hint="eastAsia"/>
          <w:kern w:val="0"/>
          <w:sz w:val="22"/>
        </w:rPr>
        <w:t>,</w:t>
      </w:r>
      <w:r w:rsidR="00D7614A" w:rsidRPr="00584F17">
        <w:rPr>
          <w:rFonts w:ascii="ＭＳ 明朝" w:eastAsia="ＭＳ 明朝" w:hAnsi="ＭＳ 明朝" w:cs="ＭＳ 明朝" w:hint="eastAsia"/>
          <w:kern w:val="0"/>
          <w:sz w:val="22"/>
        </w:rPr>
        <w:t>持参すること。</w:t>
      </w:r>
    </w:p>
    <w:p w14:paraId="1A36F401" w14:textId="1CFA7F4D" w:rsidR="00EC0D53" w:rsidRPr="00584F17" w:rsidRDefault="008A276E" w:rsidP="00697F2E">
      <w:pPr>
        <w:autoSpaceDE w:val="0"/>
        <w:autoSpaceDN w:val="0"/>
        <w:adjustRightInd w:val="0"/>
        <w:ind w:left="1527" w:hangingChars="694" w:hanging="1527"/>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　　　　　　　 </w:t>
      </w:r>
      <w:r w:rsidR="00697F2E" w:rsidRPr="00584F17">
        <w:rPr>
          <w:rFonts w:ascii="ＭＳ 明朝" w:eastAsia="ＭＳ 明朝" w:hAnsi="ＭＳ 明朝" w:cs="ＭＳ 明朝"/>
          <w:kern w:val="0"/>
          <w:sz w:val="22"/>
        </w:rPr>
        <w:t xml:space="preserve"> </w:t>
      </w:r>
      <w:r w:rsidR="00EC0D53" w:rsidRPr="00584F17">
        <w:rPr>
          <w:rFonts w:ascii="ＭＳ 明朝" w:eastAsia="ＭＳ 明朝" w:hAnsi="ＭＳ 明朝" w:cs="ＭＳ 明朝" w:hint="eastAsia"/>
          <w:kern w:val="0"/>
          <w:sz w:val="22"/>
        </w:rPr>
        <w:t>なお</w:t>
      </w:r>
      <w:r w:rsidR="001152BF">
        <w:rPr>
          <w:rFonts w:ascii="ＭＳ 明朝" w:eastAsia="ＭＳ 明朝" w:hAnsi="ＭＳ 明朝" w:cs="ＭＳ 明朝" w:hint="eastAsia"/>
          <w:kern w:val="0"/>
          <w:sz w:val="22"/>
        </w:rPr>
        <w:t>,</w:t>
      </w:r>
      <w:r w:rsidR="00863350" w:rsidRPr="00584F17">
        <w:rPr>
          <w:rFonts w:ascii="ＭＳ 明朝" w:eastAsia="ＭＳ 明朝" w:hAnsi="ＭＳ 明朝" w:cs="ＭＳ 明朝" w:hint="eastAsia"/>
          <w:kern w:val="0"/>
          <w:sz w:val="22"/>
        </w:rPr>
        <w:t>本市が参加資格要件を満たさないと判断した場合は</w:t>
      </w:r>
      <w:r w:rsidR="001152BF">
        <w:rPr>
          <w:rFonts w:ascii="ＭＳ 明朝" w:eastAsia="ＭＳ 明朝" w:hAnsi="ＭＳ 明朝" w:cs="ＭＳ 明朝" w:hint="eastAsia"/>
          <w:kern w:val="0"/>
          <w:sz w:val="22"/>
        </w:rPr>
        <w:t>,</w:t>
      </w:r>
      <w:r w:rsidR="00863350" w:rsidRPr="00584F17">
        <w:rPr>
          <w:rFonts w:ascii="ＭＳ 明朝" w:eastAsia="ＭＳ 明朝" w:hAnsi="ＭＳ 明朝" w:cs="ＭＳ 明朝" w:hint="eastAsia"/>
          <w:kern w:val="0"/>
          <w:sz w:val="22"/>
        </w:rPr>
        <w:t>その旨を通知す</w:t>
      </w:r>
      <w:r w:rsidR="00EC0D53" w:rsidRPr="00584F17">
        <w:rPr>
          <w:rFonts w:ascii="ＭＳ 明朝" w:eastAsia="ＭＳ 明朝" w:hAnsi="ＭＳ 明朝" w:cs="ＭＳ 明朝" w:hint="eastAsia"/>
          <w:kern w:val="0"/>
          <w:sz w:val="22"/>
        </w:rPr>
        <w:t>る。</w:t>
      </w:r>
    </w:p>
    <w:p w14:paraId="3B474CE9" w14:textId="77777777" w:rsidR="00F14F0C" w:rsidRPr="00584F17" w:rsidRDefault="009E763D" w:rsidP="00697F2E">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3) </w:t>
      </w:r>
      <w:r w:rsidR="00D7614A" w:rsidRPr="00584F17">
        <w:rPr>
          <w:rFonts w:ascii="ＭＳ 明朝" w:eastAsia="ＭＳ 明朝" w:hAnsi="ＭＳ 明朝" w:cs="ＭＳ 明朝" w:hint="eastAsia"/>
          <w:kern w:val="0"/>
          <w:sz w:val="22"/>
        </w:rPr>
        <w:t>参加辞退</w:t>
      </w:r>
    </w:p>
    <w:p w14:paraId="60767B8D" w14:textId="39331589" w:rsidR="0069173D" w:rsidRPr="00584F17" w:rsidRDefault="00D7614A" w:rsidP="00863350">
      <w:pPr>
        <w:autoSpaceDE w:val="0"/>
        <w:autoSpaceDN w:val="0"/>
        <w:adjustRightInd w:val="0"/>
        <w:ind w:leftChars="300" w:left="630" w:firstLineChars="105" w:firstLine="231"/>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参加申込関係書類の提出後に辞退する場合は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提案書の提出期限までに</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必ず辞退届（任意様式）を書面で提出すること。</w:t>
      </w:r>
    </w:p>
    <w:p w14:paraId="3F980983" w14:textId="5A9FD88C" w:rsidR="001C14DF" w:rsidRPr="00584F17" w:rsidRDefault="001C14DF" w:rsidP="005B45F8">
      <w:pPr>
        <w:autoSpaceDE w:val="0"/>
        <w:autoSpaceDN w:val="0"/>
        <w:adjustRightInd w:val="0"/>
        <w:jc w:val="left"/>
        <w:rPr>
          <w:rFonts w:ascii="ＭＳ 明朝" w:eastAsia="ＭＳ 明朝" w:hAnsi="ＭＳ 明朝" w:cs="ＭＳ 明朝"/>
          <w:kern w:val="0"/>
          <w:sz w:val="22"/>
        </w:rPr>
      </w:pPr>
    </w:p>
    <w:p w14:paraId="6F4A616E" w14:textId="04EDA296" w:rsidR="00D87251" w:rsidRPr="00584F17" w:rsidRDefault="00F039C3" w:rsidP="00D87251">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７</w:t>
      </w:r>
      <w:r w:rsidR="00697F2E" w:rsidRPr="00584F17">
        <w:rPr>
          <w:rFonts w:ascii="ＭＳ 明朝" w:eastAsia="ＭＳ 明朝" w:hAnsi="ＭＳ 明朝" w:cs="ＭＳ 明朝" w:hint="eastAsia"/>
          <w:kern w:val="0"/>
          <w:sz w:val="22"/>
        </w:rPr>
        <w:t xml:space="preserve">  </w:t>
      </w:r>
      <w:r w:rsidR="005B45F8" w:rsidRPr="00584F17">
        <w:rPr>
          <w:rFonts w:ascii="ＭＳ 明朝" w:eastAsia="ＭＳ 明朝" w:hAnsi="ＭＳ 明朝" w:cs="ＭＳ 明朝" w:hint="eastAsia"/>
          <w:kern w:val="0"/>
          <w:sz w:val="22"/>
        </w:rPr>
        <w:t>提案書</w:t>
      </w:r>
      <w:r w:rsidR="000B73A6" w:rsidRPr="00584F17">
        <w:rPr>
          <w:rFonts w:ascii="ＭＳ 明朝" w:eastAsia="ＭＳ 明朝" w:hAnsi="ＭＳ 明朝" w:cs="ＭＳ 明朝" w:hint="eastAsia"/>
          <w:kern w:val="0"/>
          <w:sz w:val="22"/>
        </w:rPr>
        <w:t>等</w:t>
      </w:r>
      <w:r w:rsidR="005B45F8" w:rsidRPr="00584F17">
        <w:rPr>
          <w:rFonts w:ascii="ＭＳ 明朝" w:eastAsia="ＭＳ 明朝" w:hAnsi="ＭＳ 明朝" w:cs="ＭＳ 明朝" w:hint="eastAsia"/>
          <w:kern w:val="0"/>
          <w:sz w:val="22"/>
        </w:rPr>
        <w:t>の提出</w:t>
      </w:r>
    </w:p>
    <w:p w14:paraId="21161D45" w14:textId="027994A1" w:rsidR="0062331C" w:rsidRPr="00584F17" w:rsidRDefault="00946489" w:rsidP="00B8553F">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D87251" w:rsidRPr="00584F17">
        <w:rPr>
          <w:rFonts w:ascii="ＭＳ 明朝" w:eastAsia="ＭＳ 明朝" w:hAnsi="ＭＳ 明朝" w:cs="ＭＳ 明朝"/>
          <w:kern w:val="0"/>
          <w:sz w:val="22"/>
        </w:rPr>
        <w:t xml:space="preserve">1) </w:t>
      </w:r>
      <w:r w:rsidR="005B45F8" w:rsidRPr="00584F17">
        <w:rPr>
          <w:rFonts w:ascii="ＭＳ 明朝" w:eastAsia="ＭＳ 明朝" w:hAnsi="ＭＳ 明朝" w:cs="ＭＳ 明朝" w:hint="eastAsia"/>
          <w:kern w:val="0"/>
          <w:sz w:val="22"/>
        </w:rPr>
        <w:t>提出書類</w:t>
      </w:r>
    </w:p>
    <w:p w14:paraId="71A6DFBF" w14:textId="6702FCF9" w:rsidR="009F55B3" w:rsidRPr="00584F17" w:rsidRDefault="005B45F8" w:rsidP="00697F2E">
      <w:pPr>
        <w:autoSpaceDE w:val="0"/>
        <w:autoSpaceDN w:val="0"/>
        <w:adjustRightInd w:val="0"/>
        <w:ind w:leftChars="202" w:left="424"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提出する書類は</w:t>
      </w:r>
      <w:r w:rsidR="001152BF">
        <w:rPr>
          <w:rFonts w:ascii="ＭＳ 明朝" w:eastAsia="ＭＳ 明朝" w:hAnsi="ＭＳ 明朝" w:cs="ＭＳ 明朝" w:hint="eastAsia"/>
          <w:kern w:val="0"/>
          <w:sz w:val="22"/>
        </w:rPr>
        <w:t>,</w:t>
      </w:r>
      <w:r w:rsidR="00851AD5" w:rsidRPr="00584F17">
        <w:rPr>
          <w:rFonts w:ascii="ＭＳ 明朝" w:eastAsia="ＭＳ 明朝" w:hAnsi="ＭＳ 明朝" w:cs="ＭＳ 明朝" w:hint="eastAsia"/>
          <w:kern w:val="0"/>
          <w:sz w:val="22"/>
        </w:rPr>
        <w:t>次に示す</w:t>
      </w:r>
      <w:r w:rsidR="000B73A6" w:rsidRPr="00584F17">
        <w:rPr>
          <w:rFonts w:ascii="ＭＳ 明朝" w:eastAsia="ＭＳ 明朝" w:hAnsi="ＭＳ 明朝" w:cs="ＭＳ 明朝" w:hint="eastAsia"/>
          <w:kern w:val="0"/>
          <w:sz w:val="22"/>
        </w:rPr>
        <w:t>提案書等</w:t>
      </w:r>
      <w:r w:rsidR="00851AD5" w:rsidRPr="00584F17">
        <w:rPr>
          <w:rFonts w:ascii="ＭＳ 明朝" w:eastAsia="ＭＳ 明朝" w:hAnsi="ＭＳ 明朝" w:cs="ＭＳ 明朝" w:hint="eastAsia"/>
          <w:kern w:val="0"/>
          <w:sz w:val="22"/>
        </w:rPr>
        <w:t>一覧表の</w:t>
      </w:r>
      <w:r w:rsidR="008A610A" w:rsidRPr="00584F17">
        <w:rPr>
          <w:rFonts w:ascii="ＭＳ 明朝" w:eastAsia="ＭＳ 明朝" w:hAnsi="ＭＳ 明朝" w:cs="ＭＳ 明朝" w:hint="eastAsia"/>
          <w:kern w:val="0"/>
          <w:sz w:val="22"/>
        </w:rPr>
        <w:t>１</w:t>
      </w:r>
      <w:r w:rsidR="00851AD5" w:rsidRPr="00584F17">
        <w:rPr>
          <w:rFonts w:ascii="ＭＳ 明朝" w:eastAsia="ＭＳ 明朝" w:hAnsi="ＭＳ 明朝" w:cs="ＭＳ 明朝" w:hint="eastAsia"/>
          <w:kern w:val="0"/>
          <w:sz w:val="22"/>
        </w:rPr>
        <w:t>から</w:t>
      </w:r>
      <w:r w:rsidR="002C00BB" w:rsidRPr="00584F17">
        <w:rPr>
          <w:rFonts w:ascii="ＭＳ 明朝" w:eastAsia="ＭＳ 明朝" w:hAnsi="ＭＳ 明朝" w:cs="ＭＳ 明朝" w:hint="eastAsia"/>
          <w:kern w:val="0"/>
          <w:sz w:val="22"/>
        </w:rPr>
        <w:t>５</w:t>
      </w:r>
      <w:r w:rsidR="008F17D7" w:rsidRPr="00584F17">
        <w:rPr>
          <w:rFonts w:ascii="ＭＳ 明朝" w:eastAsia="ＭＳ 明朝" w:hAnsi="ＭＳ 明朝" w:cs="ＭＳ 明朝" w:hint="eastAsia"/>
          <w:kern w:val="0"/>
          <w:sz w:val="22"/>
        </w:rPr>
        <w:t>まで</w:t>
      </w:r>
      <w:r w:rsidRPr="00584F17">
        <w:rPr>
          <w:rFonts w:ascii="ＭＳ 明朝" w:eastAsia="ＭＳ 明朝" w:hAnsi="ＭＳ 明朝" w:cs="ＭＳ 明朝" w:hint="eastAsia"/>
          <w:kern w:val="0"/>
          <w:sz w:val="22"/>
        </w:rPr>
        <w:t>とし</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原則として</w:t>
      </w:r>
      <w:r w:rsidR="003663A2" w:rsidRPr="00584F17">
        <w:rPr>
          <w:rFonts w:ascii="ＭＳ 明朝" w:eastAsia="ＭＳ 明朝" w:hAnsi="ＭＳ 明朝" w:cs="ＭＳ 明朝" w:hint="eastAsia"/>
          <w:kern w:val="0"/>
          <w:sz w:val="22"/>
        </w:rPr>
        <w:t>日本産業規格Ａ列４番</w:t>
      </w:r>
      <w:r w:rsidR="00050D5E" w:rsidRPr="00584F17">
        <w:rPr>
          <w:rFonts w:ascii="ＭＳ 明朝" w:eastAsia="ＭＳ 明朝" w:hAnsi="ＭＳ 明朝" w:cs="ＭＳ 明朝" w:hint="eastAsia"/>
          <w:kern w:val="0"/>
          <w:sz w:val="22"/>
        </w:rPr>
        <w:t>（以下「Ａ４</w:t>
      </w:r>
      <w:r w:rsidR="00190EF4" w:rsidRPr="00584F17">
        <w:rPr>
          <w:rFonts w:ascii="ＭＳ 明朝" w:eastAsia="ＭＳ 明朝" w:hAnsi="ＭＳ 明朝" w:cs="ＭＳ 明朝" w:hint="eastAsia"/>
          <w:kern w:val="0"/>
          <w:sz w:val="22"/>
        </w:rPr>
        <w:t>判</w:t>
      </w:r>
      <w:r w:rsidR="00050D5E" w:rsidRPr="00584F17">
        <w:rPr>
          <w:rFonts w:ascii="ＭＳ 明朝" w:eastAsia="ＭＳ 明朝" w:hAnsi="ＭＳ 明朝" w:cs="ＭＳ 明朝" w:hint="eastAsia"/>
          <w:kern w:val="0"/>
          <w:sz w:val="22"/>
        </w:rPr>
        <w:t>」という。）</w:t>
      </w:r>
      <w:r w:rsidR="003663A2" w:rsidRPr="00584F17">
        <w:rPr>
          <w:rFonts w:ascii="ＭＳ 明朝" w:eastAsia="ＭＳ 明朝" w:hAnsi="ＭＳ 明朝" w:cs="ＭＳ 明朝" w:hint="eastAsia"/>
          <w:kern w:val="0"/>
          <w:sz w:val="22"/>
        </w:rPr>
        <w:t>の用紙を縦に使用した上で</w:t>
      </w:r>
      <w:r w:rsidR="001152BF">
        <w:rPr>
          <w:rFonts w:ascii="ＭＳ 明朝" w:eastAsia="ＭＳ 明朝" w:hAnsi="ＭＳ 明朝" w:cs="ＭＳ 明朝" w:hint="eastAsia"/>
          <w:kern w:val="0"/>
          <w:sz w:val="22"/>
        </w:rPr>
        <w:t>,</w:t>
      </w:r>
      <w:r w:rsidR="003663A2" w:rsidRPr="00584F17">
        <w:rPr>
          <w:rFonts w:ascii="ＭＳ 明朝" w:eastAsia="ＭＳ 明朝" w:hAnsi="ＭＳ 明朝" w:cs="ＭＳ 明朝" w:hint="eastAsia"/>
          <w:kern w:val="0"/>
          <w:sz w:val="22"/>
        </w:rPr>
        <w:t>横書き</w:t>
      </w:r>
      <w:r w:rsidRPr="00584F17">
        <w:rPr>
          <w:rFonts w:ascii="ＭＳ 明朝" w:eastAsia="ＭＳ 明朝" w:hAnsi="ＭＳ 明朝" w:cs="ＭＳ 明朝" w:hint="eastAsia"/>
          <w:kern w:val="0"/>
          <w:sz w:val="22"/>
        </w:rPr>
        <w:t>で２穴ファイル等に編冊して</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１部は提案者名を記載した正本（同表の</w:t>
      </w:r>
      <w:r w:rsidR="008A610A" w:rsidRPr="00584F17">
        <w:rPr>
          <w:rFonts w:ascii="ＭＳ 明朝" w:eastAsia="ＭＳ 明朝" w:hAnsi="ＭＳ 明朝" w:cs="ＭＳ 明朝" w:hint="eastAsia"/>
          <w:kern w:val="0"/>
          <w:sz w:val="22"/>
        </w:rPr>
        <w:t>１</w:t>
      </w:r>
      <w:r w:rsidRPr="00584F17">
        <w:rPr>
          <w:rFonts w:ascii="ＭＳ 明朝" w:eastAsia="ＭＳ 明朝" w:hAnsi="ＭＳ 明朝" w:cs="ＭＳ 明朝" w:hint="eastAsia"/>
          <w:kern w:val="0"/>
          <w:sz w:val="22"/>
        </w:rPr>
        <w:t>～</w:t>
      </w:r>
      <w:r w:rsidR="002C00BB" w:rsidRPr="00584F17">
        <w:rPr>
          <w:rFonts w:ascii="ＭＳ 明朝" w:eastAsia="ＭＳ 明朝" w:hAnsi="ＭＳ 明朝" w:cs="ＭＳ 明朝" w:hint="eastAsia"/>
          <w:kern w:val="0"/>
          <w:sz w:val="22"/>
        </w:rPr>
        <w:t>５</w:t>
      </w:r>
      <w:r w:rsidRPr="00584F17">
        <w:rPr>
          <w:rFonts w:ascii="ＭＳ 明朝" w:eastAsia="ＭＳ 明朝" w:hAnsi="ＭＳ 明朝" w:cs="ＭＳ 明朝" w:hint="eastAsia"/>
          <w:kern w:val="0"/>
          <w:sz w:val="22"/>
        </w:rPr>
        <w:t>）</w:t>
      </w:r>
      <w:r w:rsidR="001152BF">
        <w:rPr>
          <w:rFonts w:ascii="ＭＳ 明朝" w:eastAsia="ＭＳ 明朝" w:hAnsi="ＭＳ 明朝" w:cs="ＭＳ 明朝" w:hint="eastAsia"/>
          <w:kern w:val="0"/>
          <w:sz w:val="22"/>
        </w:rPr>
        <w:t>,</w:t>
      </w:r>
      <w:r w:rsidR="002D6A63" w:rsidRPr="00584F17">
        <w:rPr>
          <w:rFonts w:ascii="ＭＳ 明朝" w:eastAsia="ＭＳ 明朝" w:hAnsi="ＭＳ 明朝" w:cs="ＭＳ 明朝" w:hint="eastAsia"/>
          <w:kern w:val="0"/>
          <w:sz w:val="22"/>
        </w:rPr>
        <w:t>１</w:t>
      </w:r>
      <w:r w:rsidR="000971E4" w:rsidRPr="00584F17">
        <w:rPr>
          <w:rFonts w:ascii="ＭＳ 明朝" w:eastAsia="ＭＳ 明朝" w:hAnsi="ＭＳ 明朝" w:cs="ＭＳ 明朝" w:hint="eastAsia"/>
          <w:kern w:val="0"/>
          <w:sz w:val="22"/>
        </w:rPr>
        <w:t>０</w:t>
      </w:r>
      <w:r w:rsidR="002D6A63" w:rsidRPr="00584F17">
        <w:rPr>
          <w:rFonts w:ascii="ＭＳ 明朝" w:eastAsia="ＭＳ 明朝" w:hAnsi="ＭＳ 明朝" w:cs="ＭＳ 明朝" w:hint="eastAsia"/>
          <w:kern w:val="0"/>
          <w:sz w:val="22"/>
        </w:rPr>
        <w:t>部</w:t>
      </w:r>
      <w:r w:rsidRPr="00584F17">
        <w:rPr>
          <w:rFonts w:ascii="ＭＳ 明朝" w:eastAsia="ＭＳ 明朝" w:hAnsi="ＭＳ 明朝" w:cs="ＭＳ 明朝" w:hint="eastAsia"/>
          <w:kern w:val="0"/>
          <w:sz w:val="22"/>
        </w:rPr>
        <w:t>は提案者名</w:t>
      </w:r>
      <w:r w:rsidR="009544ED" w:rsidRPr="00584F17">
        <w:rPr>
          <w:rFonts w:ascii="ＭＳ 明朝" w:eastAsia="ＭＳ 明朝" w:hAnsi="ＭＳ 明朝" w:cs="ＭＳ 明朝" w:hint="eastAsia"/>
          <w:kern w:val="0"/>
          <w:sz w:val="22"/>
        </w:rPr>
        <w:t>（略称やロゴマーク等を含む）</w:t>
      </w:r>
      <w:r w:rsidRPr="00584F17">
        <w:rPr>
          <w:rFonts w:ascii="ＭＳ 明朝" w:eastAsia="ＭＳ 明朝" w:hAnsi="ＭＳ 明朝" w:cs="ＭＳ 明朝" w:hint="eastAsia"/>
          <w:kern w:val="0"/>
          <w:sz w:val="22"/>
        </w:rPr>
        <w:t>を記載していない副本（同表の</w:t>
      </w:r>
      <w:r w:rsidR="008A610A" w:rsidRPr="00584F17">
        <w:rPr>
          <w:rFonts w:ascii="ＭＳ 明朝" w:eastAsia="ＭＳ 明朝" w:hAnsi="ＭＳ 明朝" w:cs="ＭＳ 明朝" w:hint="eastAsia"/>
          <w:kern w:val="0"/>
          <w:sz w:val="22"/>
        </w:rPr>
        <w:t>２</w:t>
      </w:r>
      <w:r w:rsidR="006D2FC0" w:rsidRPr="00584F17">
        <w:rPr>
          <w:rFonts w:ascii="ＭＳ 明朝" w:eastAsia="ＭＳ 明朝" w:hAnsi="ＭＳ 明朝" w:cs="ＭＳ 明朝" w:hint="eastAsia"/>
          <w:kern w:val="0"/>
          <w:sz w:val="22"/>
        </w:rPr>
        <w:t>～</w:t>
      </w:r>
      <w:r w:rsidR="002C00BB" w:rsidRPr="00584F17">
        <w:rPr>
          <w:rFonts w:ascii="ＭＳ 明朝" w:eastAsia="ＭＳ 明朝" w:hAnsi="ＭＳ 明朝" w:cs="ＭＳ 明朝" w:hint="eastAsia"/>
          <w:kern w:val="0"/>
          <w:sz w:val="22"/>
        </w:rPr>
        <w:t>５</w:t>
      </w:r>
      <w:r w:rsidRPr="00584F17">
        <w:rPr>
          <w:rFonts w:ascii="ＭＳ 明朝" w:eastAsia="ＭＳ 明朝" w:hAnsi="ＭＳ 明朝" w:cs="ＭＳ 明朝" w:hint="eastAsia"/>
          <w:kern w:val="0"/>
          <w:sz w:val="22"/>
        </w:rPr>
        <w:t>）として提出すること。</w:t>
      </w:r>
    </w:p>
    <w:p w14:paraId="6FBA8840" w14:textId="2C3FA8F3" w:rsidR="009E763D" w:rsidRPr="00584F17" w:rsidRDefault="00D80C9C" w:rsidP="00B8553F">
      <w:pPr>
        <w:autoSpaceDE w:val="0"/>
        <w:autoSpaceDN w:val="0"/>
        <w:adjustRightInd w:val="0"/>
        <w:ind w:leftChars="200" w:left="420"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また</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正本と副本のデータをＰＤＦファイルに変換し</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ＣＤ－Ｒ</w:t>
      </w:r>
      <w:r w:rsidR="004640A4" w:rsidRPr="00584F17">
        <w:rPr>
          <w:rFonts w:ascii="ＭＳ 明朝" w:eastAsia="ＭＳ 明朝" w:hAnsi="ＭＳ 明朝" w:cs="ＭＳ 明朝" w:hint="eastAsia"/>
          <w:kern w:val="0"/>
          <w:sz w:val="22"/>
        </w:rPr>
        <w:t>又はＤＶＤ－Ｒ</w:t>
      </w:r>
      <w:r w:rsidRPr="00584F17">
        <w:rPr>
          <w:rFonts w:ascii="ＭＳ 明朝" w:eastAsia="ＭＳ 明朝" w:hAnsi="ＭＳ 明朝" w:cs="ＭＳ 明朝" w:hint="eastAsia"/>
          <w:kern w:val="0"/>
          <w:sz w:val="22"/>
        </w:rPr>
        <w:t>にて提出すること。</w:t>
      </w:r>
    </w:p>
    <w:p w14:paraId="4FA8E655" w14:textId="46F98C3C" w:rsidR="005B45F8" w:rsidRPr="00584F17" w:rsidRDefault="005B45F8" w:rsidP="005B45F8">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9E763D" w:rsidRPr="00584F17">
        <w:rPr>
          <w:rFonts w:ascii="ＭＳ 明朝" w:eastAsia="ＭＳ 明朝" w:hAnsi="ＭＳ 明朝" w:cs="ＭＳ 明朝" w:hint="eastAsia"/>
          <w:kern w:val="0"/>
          <w:sz w:val="22"/>
        </w:rPr>
        <w:t>提案書</w:t>
      </w:r>
      <w:r w:rsidR="00AD7450" w:rsidRPr="00584F17">
        <w:rPr>
          <w:rFonts w:ascii="ＭＳ 明朝" w:eastAsia="ＭＳ 明朝" w:hAnsi="ＭＳ 明朝" w:cs="ＭＳ 明朝" w:hint="eastAsia"/>
          <w:kern w:val="0"/>
          <w:sz w:val="22"/>
        </w:rPr>
        <w:t>等</w:t>
      </w:r>
      <w:r w:rsidRPr="00584F17">
        <w:rPr>
          <w:rFonts w:ascii="ＭＳ 明朝" w:eastAsia="ＭＳ 明朝" w:hAnsi="ＭＳ 明朝" w:cs="ＭＳ 明朝" w:hint="eastAsia"/>
          <w:kern w:val="0"/>
          <w:sz w:val="22"/>
        </w:rPr>
        <w:t>一覧表＞</w:t>
      </w:r>
    </w:p>
    <w:tbl>
      <w:tblPr>
        <w:tblStyle w:val="af0"/>
        <w:tblW w:w="9214" w:type="dxa"/>
        <w:tblInd w:w="279" w:type="dxa"/>
        <w:tblLook w:val="04A0" w:firstRow="1" w:lastRow="0" w:firstColumn="1" w:lastColumn="0" w:noHBand="0" w:noVBand="1"/>
      </w:tblPr>
      <w:tblGrid>
        <w:gridCol w:w="578"/>
        <w:gridCol w:w="2966"/>
        <w:gridCol w:w="4252"/>
        <w:gridCol w:w="685"/>
        <w:gridCol w:w="733"/>
      </w:tblGrid>
      <w:tr w:rsidR="00817AB9" w:rsidRPr="00584F17" w14:paraId="67FF2047" w14:textId="77777777" w:rsidTr="00B8553F">
        <w:trPr>
          <w:trHeight w:val="547"/>
        </w:trPr>
        <w:tc>
          <w:tcPr>
            <w:tcW w:w="578" w:type="dxa"/>
            <w:shd w:val="clear" w:color="auto" w:fill="BFBFBF" w:themeFill="background1" w:themeFillShade="BF"/>
          </w:tcPr>
          <w:p w14:paraId="4E3B910D" w14:textId="77777777" w:rsidR="005B45F8" w:rsidRPr="00584F17" w:rsidRDefault="005B45F8" w:rsidP="005B45F8">
            <w:pPr>
              <w:autoSpaceDE w:val="0"/>
              <w:autoSpaceDN w:val="0"/>
              <w:adjustRightInd w:val="0"/>
              <w:jc w:val="left"/>
              <w:rPr>
                <w:rFonts w:ascii="ＭＳ 明朝" w:eastAsia="ＭＳ 明朝" w:hAnsi="ＭＳ 明朝" w:cs="ＭＳ 明朝"/>
                <w:kern w:val="0"/>
                <w:sz w:val="22"/>
              </w:rPr>
            </w:pPr>
          </w:p>
        </w:tc>
        <w:tc>
          <w:tcPr>
            <w:tcW w:w="2966" w:type="dxa"/>
            <w:shd w:val="clear" w:color="auto" w:fill="BFBFBF" w:themeFill="background1" w:themeFillShade="BF"/>
            <w:vAlign w:val="center"/>
          </w:tcPr>
          <w:p w14:paraId="5E3882B4" w14:textId="73E70FA8" w:rsidR="005B45F8" w:rsidRPr="00584F17" w:rsidRDefault="005B45F8" w:rsidP="005B45F8">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書類名</w:t>
            </w:r>
          </w:p>
        </w:tc>
        <w:tc>
          <w:tcPr>
            <w:tcW w:w="4252" w:type="dxa"/>
            <w:shd w:val="clear" w:color="auto" w:fill="BFBFBF" w:themeFill="background1" w:themeFillShade="BF"/>
            <w:vAlign w:val="center"/>
          </w:tcPr>
          <w:p w14:paraId="38FB0B35" w14:textId="46D6A661" w:rsidR="005B45F8" w:rsidRPr="00584F17" w:rsidRDefault="005B45F8" w:rsidP="005B45F8">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様式等</w:t>
            </w:r>
          </w:p>
        </w:tc>
        <w:tc>
          <w:tcPr>
            <w:tcW w:w="685" w:type="dxa"/>
            <w:shd w:val="clear" w:color="auto" w:fill="BFBFBF" w:themeFill="background1" w:themeFillShade="BF"/>
            <w:vAlign w:val="center"/>
          </w:tcPr>
          <w:p w14:paraId="11E9C59A" w14:textId="3F7C805E" w:rsidR="005B45F8" w:rsidRPr="00584F17" w:rsidRDefault="00F82DEC" w:rsidP="00F82DEC">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正</w:t>
            </w:r>
            <w:r w:rsidR="005B45F8" w:rsidRPr="00584F17">
              <w:rPr>
                <w:rFonts w:ascii="ＭＳ 明朝" w:eastAsia="ＭＳ 明朝" w:hAnsi="ＭＳ 明朝" w:cs="ＭＳ 明朝" w:hint="eastAsia"/>
                <w:kern w:val="0"/>
                <w:sz w:val="22"/>
              </w:rPr>
              <w:t>本</w:t>
            </w:r>
          </w:p>
        </w:tc>
        <w:tc>
          <w:tcPr>
            <w:tcW w:w="733" w:type="dxa"/>
            <w:shd w:val="clear" w:color="auto" w:fill="BFBFBF" w:themeFill="background1" w:themeFillShade="BF"/>
            <w:vAlign w:val="center"/>
          </w:tcPr>
          <w:p w14:paraId="504E5426" w14:textId="7F3F967F" w:rsidR="005B45F8" w:rsidRPr="00584F17" w:rsidRDefault="005B45F8" w:rsidP="00F82DEC">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副本</w:t>
            </w:r>
          </w:p>
        </w:tc>
      </w:tr>
      <w:tr w:rsidR="00817AB9" w:rsidRPr="00584F17" w14:paraId="692941A5" w14:textId="77777777" w:rsidTr="00B8553F">
        <w:trPr>
          <w:trHeight w:val="571"/>
        </w:trPr>
        <w:tc>
          <w:tcPr>
            <w:tcW w:w="578" w:type="dxa"/>
            <w:vAlign w:val="center"/>
          </w:tcPr>
          <w:p w14:paraId="418621E7" w14:textId="025790F9" w:rsidR="005B45F8" w:rsidRPr="00584F17" w:rsidRDefault="00943AB8" w:rsidP="004828B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１</w:t>
            </w:r>
          </w:p>
        </w:tc>
        <w:tc>
          <w:tcPr>
            <w:tcW w:w="2966" w:type="dxa"/>
            <w:vAlign w:val="center"/>
          </w:tcPr>
          <w:p w14:paraId="51CF7A27" w14:textId="09FE9E23" w:rsidR="005B45F8" w:rsidRPr="00584F17" w:rsidRDefault="005B45F8" w:rsidP="004828B9">
            <w:pPr>
              <w:autoSpaceDE w:val="0"/>
              <w:autoSpaceDN w:val="0"/>
              <w:adjustRightInd w:val="0"/>
              <w:rPr>
                <w:rFonts w:ascii="ＭＳ 明朝" w:eastAsia="ＭＳ 明朝" w:hAnsi="ＭＳ 明朝" w:cs="ＭＳ 明朝"/>
                <w:kern w:val="0"/>
                <w:sz w:val="22"/>
              </w:rPr>
            </w:pPr>
            <w:bookmarkStart w:id="6" w:name="_Hlk136612284"/>
            <w:r w:rsidRPr="00584F17">
              <w:rPr>
                <w:rFonts w:ascii="ＭＳ 明朝" w:eastAsia="ＭＳ 明朝" w:hAnsi="ＭＳ 明朝" w:cs="ＭＳ 明朝" w:hint="eastAsia"/>
                <w:kern w:val="0"/>
                <w:sz w:val="22"/>
              </w:rPr>
              <w:t>提案書送付書</w:t>
            </w:r>
            <w:bookmarkEnd w:id="6"/>
          </w:p>
        </w:tc>
        <w:tc>
          <w:tcPr>
            <w:tcW w:w="4252" w:type="dxa"/>
            <w:vAlign w:val="center"/>
          </w:tcPr>
          <w:p w14:paraId="1F8DFED7" w14:textId="0B6E73DD" w:rsidR="005B45F8" w:rsidRPr="00584F17" w:rsidRDefault="005B45F8" w:rsidP="00AA6BCD">
            <w:pPr>
              <w:autoSpaceDE w:val="0"/>
              <w:autoSpaceDN w:val="0"/>
              <w:adjustRightInd w:val="0"/>
              <w:rPr>
                <w:rFonts w:ascii="ＭＳ 明朝" w:eastAsia="ＭＳ 明朝" w:hAnsi="ＭＳ 明朝" w:cs="ＭＳ 明朝"/>
                <w:kern w:val="0"/>
                <w:sz w:val="22"/>
              </w:rPr>
            </w:pPr>
            <w:r w:rsidRPr="00BB7715">
              <w:rPr>
                <w:rFonts w:ascii="ＭＳ 明朝" w:eastAsia="ＭＳ 明朝" w:hAnsi="ＭＳ 明朝" w:cs="ＭＳ 明朝" w:hint="eastAsia"/>
                <w:kern w:val="0"/>
                <w:sz w:val="22"/>
              </w:rPr>
              <w:t>様式第</w:t>
            </w:r>
            <w:r w:rsidR="00AA6BCD" w:rsidRPr="00BB7715">
              <w:rPr>
                <w:rFonts w:ascii="ＭＳ 明朝" w:eastAsia="ＭＳ 明朝" w:hAnsi="ＭＳ 明朝" w:cs="ＭＳ 明朝" w:hint="eastAsia"/>
                <w:kern w:val="0"/>
                <w:sz w:val="22"/>
              </w:rPr>
              <w:t>４</w:t>
            </w:r>
            <w:r w:rsidRPr="00BB7715">
              <w:rPr>
                <w:rFonts w:ascii="ＭＳ 明朝" w:eastAsia="ＭＳ 明朝" w:hAnsi="ＭＳ 明朝" w:cs="ＭＳ 明朝" w:hint="eastAsia"/>
                <w:kern w:val="0"/>
                <w:sz w:val="22"/>
              </w:rPr>
              <w:t>号</w:t>
            </w:r>
          </w:p>
        </w:tc>
        <w:tc>
          <w:tcPr>
            <w:tcW w:w="685" w:type="dxa"/>
            <w:vAlign w:val="center"/>
          </w:tcPr>
          <w:p w14:paraId="25763B53" w14:textId="32611D4E" w:rsidR="005B45F8" w:rsidRPr="00584F17" w:rsidRDefault="005B45F8" w:rsidP="004828B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c>
          <w:tcPr>
            <w:tcW w:w="733" w:type="dxa"/>
            <w:vAlign w:val="center"/>
          </w:tcPr>
          <w:p w14:paraId="43CEA1FD" w14:textId="77777777" w:rsidR="005B45F8" w:rsidRPr="00584F17" w:rsidRDefault="005B45F8" w:rsidP="004828B9">
            <w:pPr>
              <w:autoSpaceDE w:val="0"/>
              <w:autoSpaceDN w:val="0"/>
              <w:adjustRightInd w:val="0"/>
              <w:jc w:val="center"/>
              <w:rPr>
                <w:rFonts w:ascii="ＭＳ 明朝" w:eastAsia="ＭＳ 明朝" w:hAnsi="ＭＳ 明朝" w:cs="ＭＳ 明朝"/>
                <w:kern w:val="0"/>
                <w:sz w:val="22"/>
              </w:rPr>
            </w:pPr>
          </w:p>
        </w:tc>
      </w:tr>
      <w:tr w:rsidR="00817AB9" w:rsidRPr="00584F17" w14:paraId="617BAD0D" w14:textId="77777777" w:rsidTr="00BC115A">
        <w:trPr>
          <w:trHeight w:val="4520"/>
        </w:trPr>
        <w:tc>
          <w:tcPr>
            <w:tcW w:w="578" w:type="dxa"/>
            <w:vAlign w:val="center"/>
          </w:tcPr>
          <w:p w14:paraId="6EC855DE" w14:textId="3DE05BE1" w:rsidR="005B45F8" w:rsidRPr="00584F17" w:rsidRDefault="00943AB8" w:rsidP="00943AB8">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２</w:t>
            </w:r>
          </w:p>
        </w:tc>
        <w:tc>
          <w:tcPr>
            <w:tcW w:w="2966" w:type="dxa"/>
            <w:vAlign w:val="center"/>
          </w:tcPr>
          <w:p w14:paraId="16931A51" w14:textId="11AC9E3E" w:rsidR="005B45F8" w:rsidRPr="00584F17" w:rsidRDefault="005B45F8" w:rsidP="004828B9">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提案書</w:t>
            </w:r>
          </w:p>
        </w:tc>
        <w:tc>
          <w:tcPr>
            <w:tcW w:w="4252" w:type="dxa"/>
            <w:vAlign w:val="center"/>
          </w:tcPr>
          <w:p w14:paraId="03D44304" w14:textId="45C63226" w:rsidR="005B45F8" w:rsidRPr="00584F17" w:rsidRDefault="005B45F8" w:rsidP="004828B9">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任意書式（頁番号を付す</w:t>
            </w:r>
            <w:r w:rsidR="004640A4" w:rsidRPr="00584F17">
              <w:rPr>
                <w:rFonts w:ascii="ＭＳ 明朝" w:eastAsia="ＭＳ 明朝" w:hAnsi="ＭＳ 明朝" w:cs="ＭＳ 明朝" w:hint="eastAsia"/>
                <w:kern w:val="0"/>
                <w:sz w:val="22"/>
              </w:rPr>
              <w:t>こ</w:t>
            </w:r>
            <w:r w:rsidR="00B44043" w:rsidRPr="00584F17">
              <w:rPr>
                <w:rFonts w:ascii="ＭＳ 明朝" w:eastAsia="ＭＳ 明朝" w:hAnsi="ＭＳ 明朝" w:cs="ＭＳ 明朝" w:hint="eastAsia"/>
                <w:kern w:val="0"/>
                <w:sz w:val="22"/>
              </w:rPr>
              <w:t>と</w:t>
            </w:r>
            <w:r w:rsidRPr="00584F17">
              <w:rPr>
                <w:rFonts w:ascii="ＭＳ 明朝" w:eastAsia="ＭＳ 明朝" w:hAnsi="ＭＳ 明朝" w:cs="ＭＳ 明朝" w:hint="eastAsia"/>
                <w:kern w:val="0"/>
                <w:sz w:val="22"/>
              </w:rPr>
              <w:t>）</w:t>
            </w:r>
          </w:p>
          <w:p w14:paraId="72148ED0" w14:textId="5FB94183" w:rsidR="007B78D3" w:rsidRPr="00584F17" w:rsidRDefault="009E763D" w:rsidP="00616903">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000E7935" w:rsidRPr="00584F17">
              <w:rPr>
                <w:rFonts w:ascii="ＭＳ 明朝" w:eastAsia="ＭＳ 明朝" w:hAnsi="ＭＳ 明朝" w:cs="ＭＳ 明朝" w:hint="eastAsia"/>
                <w:kern w:val="0"/>
                <w:sz w:val="22"/>
              </w:rPr>
              <w:t>８</w:t>
            </w:r>
            <w:r w:rsidRPr="00584F17">
              <w:rPr>
                <w:rFonts w:ascii="ＭＳ 明朝" w:eastAsia="ＭＳ 明朝" w:hAnsi="ＭＳ 明朝" w:cs="ＭＳ 明朝" w:hint="eastAsia"/>
                <w:kern w:val="0"/>
                <w:sz w:val="22"/>
              </w:rPr>
              <w:t xml:space="preserve">　</w:t>
            </w:r>
            <w:r w:rsidR="000E7935" w:rsidRPr="00584F17">
              <w:rPr>
                <w:rFonts w:ascii="ＭＳ 明朝" w:eastAsia="ＭＳ 明朝" w:hAnsi="ＭＳ 明朝" w:cs="ＭＳ 明朝" w:hint="eastAsia"/>
                <w:kern w:val="0"/>
                <w:sz w:val="22"/>
              </w:rPr>
              <w:t>優先交渉権者の選定方法(1) 評価方法</w:t>
            </w:r>
            <w:r w:rsidRPr="00584F17">
              <w:rPr>
                <w:rFonts w:ascii="ＭＳ 明朝" w:eastAsia="ＭＳ 明朝" w:hAnsi="ＭＳ 明朝" w:cs="ＭＳ 明朝" w:hint="eastAsia"/>
                <w:kern w:val="0"/>
                <w:sz w:val="22"/>
              </w:rPr>
              <w:t>」に</w:t>
            </w:r>
            <w:r w:rsidR="00917BED" w:rsidRPr="00584F17">
              <w:rPr>
                <w:rFonts w:ascii="ＭＳ 明朝" w:eastAsia="ＭＳ 明朝" w:hAnsi="ＭＳ 明朝" w:cs="ＭＳ 明朝" w:hint="eastAsia"/>
                <w:kern w:val="0"/>
                <w:sz w:val="22"/>
              </w:rPr>
              <w:t>示す</w:t>
            </w:r>
            <w:r w:rsidR="00AD7450" w:rsidRPr="00584F17">
              <w:rPr>
                <w:rFonts w:ascii="ＭＳ 明朝" w:eastAsia="ＭＳ 明朝" w:hAnsi="ＭＳ 明朝" w:cs="ＭＳ 明朝" w:hint="eastAsia"/>
                <w:kern w:val="0"/>
                <w:sz w:val="22"/>
              </w:rPr>
              <w:t>評価</w:t>
            </w:r>
            <w:r w:rsidR="00917BED" w:rsidRPr="00584F17">
              <w:rPr>
                <w:rFonts w:ascii="ＭＳ 明朝" w:eastAsia="ＭＳ 明朝" w:hAnsi="ＭＳ 明朝" w:cs="ＭＳ 明朝" w:hint="eastAsia"/>
                <w:kern w:val="0"/>
                <w:sz w:val="22"/>
              </w:rPr>
              <w:t>項目の順序</w:t>
            </w:r>
            <w:r w:rsidR="001152BF">
              <w:rPr>
                <w:rFonts w:ascii="ＭＳ 明朝" w:eastAsia="ＭＳ 明朝" w:hAnsi="ＭＳ 明朝" w:cs="ＭＳ 明朝" w:hint="eastAsia"/>
                <w:kern w:val="0"/>
                <w:sz w:val="22"/>
              </w:rPr>
              <w:t>,</w:t>
            </w:r>
            <w:r w:rsidR="00917BED" w:rsidRPr="00584F17">
              <w:rPr>
                <w:rFonts w:ascii="ＭＳ 明朝" w:eastAsia="ＭＳ 明朝" w:hAnsi="ＭＳ 明朝" w:cs="ＭＳ 明朝" w:hint="eastAsia"/>
                <w:kern w:val="0"/>
                <w:sz w:val="22"/>
              </w:rPr>
              <w:t>内容により漏れなく</w:t>
            </w:r>
            <w:r w:rsidRPr="00584F17">
              <w:rPr>
                <w:rFonts w:ascii="ＭＳ 明朝" w:eastAsia="ＭＳ 明朝" w:hAnsi="ＭＳ 明朝" w:cs="ＭＳ 明朝" w:hint="eastAsia"/>
                <w:kern w:val="0"/>
                <w:sz w:val="22"/>
              </w:rPr>
              <w:t>作成すること。</w:t>
            </w:r>
            <w:r w:rsidR="00917BED" w:rsidRPr="00584F17">
              <w:rPr>
                <w:rFonts w:ascii="ＭＳ 明朝" w:eastAsia="ＭＳ 明朝" w:hAnsi="ＭＳ 明朝" w:cs="ＭＳ 明朝" w:hint="eastAsia"/>
                <w:kern w:val="0"/>
                <w:sz w:val="22"/>
              </w:rPr>
              <w:t>この場合において</w:t>
            </w:r>
            <w:r w:rsidR="001152BF">
              <w:rPr>
                <w:rFonts w:ascii="ＭＳ 明朝" w:eastAsia="ＭＳ 明朝" w:hAnsi="ＭＳ 明朝" w:cs="ＭＳ 明朝" w:hint="eastAsia"/>
                <w:kern w:val="0"/>
                <w:sz w:val="22"/>
              </w:rPr>
              <w:t>,</w:t>
            </w:r>
            <w:r w:rsidR="00917BED" w:rsidRPr="00584F17">
              <w:rPr>
                <w:rFonts w:ascii="ＭＳ 明朝" w:eastAsia="ＭＳ 明朝" w:hAnsi="ＭＳ 明朝" w:cs="ＭＳ 明朝" w:hint="eastAsia"/>
                <w:kern w:val="0"/>
                <w:sz w:val="22"/>
              </w:rPr>
              <w:t>目次を作成し</w:t>
            </w:r>
            <w:r w:rsidR="001152BF">
              <w:rPr>
                <w:rFonts w:ascii="ＭＳ 明朝" w:eastAsia="ＭＳ 明朝" w:hAnsi="ＭＳ 明朝" w:cs="ＭＳ 明朝" w:hint="eastAsia"/>
                <w:kern w:val="0"/>
                <w:sz w:val="22"/>
              </w:rPr>
              <w:t>,</w:t>
            </w:r>
            <w:r w:rsidR="00917BED" w:rsidRPr="00584F17">
              <w:rPr>
                <w:rFonts w:ascii="ＭＳ 明朝" w:eastAsia="ＭＳ 明朝" w:hAnsi="ＭＳ 明朝" w:cs="ＭＳ 明朝" w:hint="eastAsia"/>
                <w:kern w:val="0"/>
                <w:sz w:val="22"/>
              </w:rPr>
              <w:t>参照先の頁番号を記載すること。</w:t>
            </w:r>
          </w:p>
          <w:p w14:paraId="246541DC" w14:textId="027022E1" w:rsidR="00A0164C" w:rsidRPr="00584F17" w:rsidRDefault="00A0164C" w:rsidP="00DA6945">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※応募者</w:t>
            </w:r>
            <w:r w:rsidR="007A7BEE" w:rsidRPr="00584F17">
              <w:rPr>
                <w:rFonts w:ascii="ＭＳ 明朝" w:eastAsia="ＭＳ 明朝" w:hAnsi="ＭＳ 明朝" w:cs="ＭＳ 明朝" w:hint="eastAsia"/>
                <w:kern w:val="0"/>
                <w:sz w:val="22"/>
              </w:rPr>
              <w:t>が５者を超える場</w:t>
            </w:r>
            <w:r w:rsidRPr="00584F17">
              <w:rPr>
                <w:rFonts w:ascii="ＭＳ 明朝" w:eastAsia="ＭＳ 明朝" w:hAnsi="ＭＳ 明朝" w:cs="ＭＳ 明朝" w:hint="eastAsia"/>
                <w:kern w:val="0"/>
                <w:sz w:val="22"/>
              </w:rPr>
              <w:t>合は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令和</w:t>
            </w:r>
            <w:r w:rsidR="00584F17">
              <w:rPr>
                <w:rFonts w:ascii="ＭＳ 明朝" w:eastAsia="ＭＳ 明朝" w:hAnsi="ＭＳ 明朝" w:cs="ＭＳ 明朝" w:hint="eastAsia"/>
                <w:kern w:val="0"/>
                <w:sz w:val="22"/>
              </w:rPr>
              <w:t>８</w:t>
            </w:r>
            <w:r w:rsidRPr="00584F17">
              <w:rPr>
                <w:rFonts w:ascii="ＭＳ 明朝" w:eastAsia="ＭＳ 明朝" w:hAnsi="ＭＳ 明朝" w:cs="ＭＳ 明朝" w:hint="eastAsia"/>
                <w:kern w:val="0"/>
                <w:sz w:val="22"/>
              </w:rPr>
              <w:t>年</w:t>
            </w:r>
            <w:r w:rsidR="00EA0631" w:rsidRPr="00584F17">
              <w:rPr>
                <w:rFonts w:ascii="ＭＳ 明朝" w:eastAsia="ＭＳ 明朝" w:hAnsi="ＭＳ 明朝" w:cs="ＭＳ 明朝" w:hint="eastAsia"/>
                <w:kern w:val="0"/>
                <w:sz w:val="22"/>
              </w:rPr>
              <w:t>５</w:t>
            </w:r>
            <w:r w:rsidRPr="00584F17">
              <w:rPr>
                <w:rFonts w:ascii="ＭＳ 明朝" w:eastAsia="ＭＳ 明朝" w:hAnsi="ＭＳ 明朝" w:cs="ＭＳ 明朝" w:hint="eastAsia"/>
                <w:kern w:val="0"/>
                <w:sz w:val="22"/>
              </w:rPr>
              <w:t>月</w:t>
            </w:r>
            <w:r w:rsidR="001A6AE7">
              <w:rPr>
                <w:rFonts w:ascii="ＭＳ 明朝" w:eastAsia="ＭＳ 明朝" w:hAnsi="ＭＳ 明朝" w:cs="ＭＳ 明朝" w:hint="eastAsia"/>
                <w:kern w:val="0"/>
                <w:sz w:val="22"/>
              </w:rPr>
              <w:t>２２</w:t>
            </w:r>
            <w:r w:rsidRPr="00584F17">
              <w:rPr>
                <w:rFonts w:ascii="ＭＳ 明朝" w:eastAsia="ＭＳ 明朝" w:hAnsi="ＭＳ 明朝" w:cs="ＭＳ 明朝" w:hint="eastAsia"/>
                <w:kern w:val="0"/>
                <w:sz w:val="22"/>
              </w:rPr>
              <w:t>日</w:t>
            </w:r>
            <w:r w:rsidR="00DE39B4" w:rsidRPr="00584F17">
              <w:rPr>
                <w:rFonts w:ascii="ＭＳ 明朝" w:eastAsia="ＭＳ 明朝" w:hAnsi="ＭＳ 明朝" w:cs="ＭＳ 明朝" w:hint="eastAsia"/>
                <w:kern w:val="0"/>
                <w:sz w:val="22"/>
              </w:rPr>
              <w:t>（</w:t>
            </w:r>
            <w:r w:rsidR="001A6AE7">
              <w:rPr>
                <w:rFonts w:ascii="ＭＳ 明朝" w:eastAsia="ＭＳ 明朝" w:hAnsi="ＭＳ 明朝" w:cs="ＭＳ 明朝" w:hint="eastAsia"/>
                <w:kern w:val="0"/>
                <w:sz w:val="22"/>
              </w:rPr>
              <w:t>金</w:t>
            </w:r>
            <w:r w:rsidR="00DE39B4" w:rsidRPr="00584F17">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までに書類審査を行い</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プレゼンテーションに進める</w:t>
            </w:r>
            <w:r w:rsidR="00F24276" w:rsidRPr="00584F17">
              <w:rPr>
                <w:rFonts w:ascii="ＭＳ 明朝" w:eastAsia="ＭＳ 明朝" w:hAnsi="ＭＳ 明朝" w:cs="ＭＳ 明朝" w:hint="eastAsia"/>
                <w:kern w:val="0"/>
                <w:sz w:val="22"/>
              </w:rPr>
              <w:t>事業者は上位</w:t>
            </w:r>
            <w:r w:rsidR="009915BE" w:rsidRPr="00584F17">
              <w:rPr>
                <w:rFonts w:ascii="ＭＳ 明朝" w:eastAsia="ＭＳ 明朝" w:hAnsi="ＭＳ 明朝" w:cs="ＭＳ 明朝" w:hint="eastAsia"/>
                <w:kern w:val="0"/>
                <w:sz w:val="22"/>
              </w:rPr>
              <w:t>５</w:t>
            </w:r>
            <w:r w:rsidR="00F24276" w:rsidRPr="00584F17">
              <w:rPr>
                <w:rFonts w:ascii="ＭＳ 明朝" w:eastAsia="ＭＳ 明朝" w:hAnsi="ＭＳ 明朝" w:cs="ＭＳ 明朝" w:hint="eastAsia"/>
                <w:kern w:val="0"/>
                <w:sz w:val="22"/>
              </w:rPr>
              <w:t>者とする。結果については</w:t>
            </w:r>
            <w:r w:rsidR="001152BF">
              <w:rPr>
                <w:rFonts w:ascii="ＭＳ 明朝" w:eastAsia="ＭＳ 明朝" w:hAnsi="ＭＳ 明朝" w:cs="ＭＳ 明朝" w:hint="eastAsia"/>
                <w:kern w:val="0"/>
                <w:sz w:val="22"/>
              </w:rPr>
              <w:t>,</w:t>
            </w:r>
            <w:r w:rsidR="00F24276" w:rsidRPr="00584F17">
              <w:rPr>
                <w:rFonts w:ascii="ＭＳ 明朝" w:eastAsia="ＭＳ 明朝" w:hAnsi="ＭＳ 明朝" w:cs="ＭＳ 明朝" w:hint="eastAsia"/>
                <w:kern w:val="0"/>
                <w:sz w:val="22"/>
              </w:rPr>
              <w:t>令和</w:t>
            </w:r>
            <w:r w:rsidR="00584F17">
              <w:rPr>
                <w:rFonts w:ascii="ＭＳ 明朝" w:eastAsia="ＭＳ 明朝" w:hAnsi="ＭＳ 明朝" w:cs="ＭＳ 明朝" w:hint="eastAsia"/>
                <w:kern w:val="0"/>
                <w:sz w:val="22"/>
              </w:rPr>
              <w:t>８</w:t>
            </w:r>
            <w:r w:rsidR="00F24276" w:rsidRPr="00584F17">
              <w:rPr>
                <w:rFonts w:ascii="ＭＳ 明朝" w:eastAsia="ＭＳ 明朝" w:hAnsi="ＭＳ 明朝" w:cs="ＭＳ 明朝" w:hint="eastAsia"/>
                <w:kern w:val="0"/>
                <w:sz w:val="22"/>
              </w:rPr>
              <w:t>年</w:t>
            </w:r>
            <w:r w:rsidR="00EA0631" w:rsidRPr="00584F17">
              <w:rPr>
                <w:rFonts w:ascii="ＭＳ 明朝" w:eastAsia="ＭＳ 明朝" w:hAnsi="ＭＳ 明朝" w:cs="ＭＳ 明朝" w:hint="eastAsia"/>
                <w:kern w:val="0"/>
                <w:sz w:val="22"/>
              </w:rPr>
              <w:t>５</w:t>
            </w:r>
            <w:r w:rsidR="00F24276" w:rsidRPr="00584F17">
              <w:rPr>
                <w:rFonts w:ascii="ＭＳ 明朝" w:eastAsia="ＭＳ 明朝" w:hAnsi="ＭＳ 明朝" w:cs="ＭＳ 明朝" w:hint="eastAsia"/>
                <w:kern w:val="0"/>
                <w:sz w:val="22"/>
              </w:rPr>
              <w:t>月</w:t>
            </w:r>
            <w:r w:rsidR="0093032B">
              <w:rPr>
                <w:rFonts w:ascii="ＭＳ 明朝" w:eastAsia="ＭＳ 明朝" w:hAnsi="ＭＳ 明朝" w:cs="ＭＳ 明朝" w:hint="eastAsia"/>
                <w:kern w:val="0"/>
                <w:sz w:val="22"/>
              </w:rPr>
              <w:t>２</w:t>
            </w:r>
            <w:r w:rsidR="001A6AE7">
              <w:rPr>
                <w:rFonts w:ascii="ＭＳ 明朝" w:eastAsia="ＭＳ 明朝" w:hAnsi="ＭＳ 明朝" w:cs="ＭＳ 明朝" w:hint="eastAsia"/>
                <w:kern w:val="0"/>
                <w:sz w:val="22"/>
              </w:rPr>
              <w:t>５</w:t>
            </w:r>
            <w:r w:rsidR="00F24276" w:rsidRPr="00584F17">
              <w:rPr>
                <w:rFonts w:ascii="ＭＳ 明朝" w:eastAsia="ＭＳ 明朝" w:hAnsi="ＭＳ 明朝" w:cs="ＭＳ 明朝" w:hint="eastAsia"/>
                <w:kern w:val="0"/>
                <w:sz w:val="22"/>
              </w:rPr>
              <w:t>日（</w:t>
            </w:r>
            <w:r w:rsidR="001A6AE7">
              <w:rPr>
                <w:rFonts w:ascii="ＭＳ 明朝" w:eastAsia="ＭＳ 明朝" w:hAnsi="ＭＳ 明朝" w:cs="ＭＳ 明朝" w:hint="eastAsia"/>
                <w:kern w:val="0"/>
                <w:sz w:val="22"/>
              </w:rPr>
              <w:t>月</w:t>
            </w:r>
            <w:r w:rsidR="00F24276" w:rsidRPr="00584F17">
              <w:rPr>
                <w:rFonts w:ascii="ＭＳ 明朝" w:eastAsia="ＭＳ 明朝" w:hAnsi="ＭＳ 明朝" w:cs="ＭＳ 明朝" w:hint="eastAsia"/>
                <w:kern w:val="0"/>
                <w:sz w:val="22"/>
              </w:rPr>
              <w:t>）１</w:t>
            </w:r>
            <w:r w:rsidR="00DA6945">
              <w:rPr>
                <w:rFonts w:ascii="ＭＳ 明朝" w:eastAsia="ＭＳ 明朝" w:hAnsi="ＭＳ 明朝" w:cs="ＭＳ 明朝" w:hint="eastAsia"/>
                <w:kern w:val="0"/>
                <w:sz w:val="22"/>
              </w:rPr>
              <w:t>３</w:t>
            </w:r>
            <w:bookmarkStart w:id="7" w:name="_GoBack"/>
            <w:bookmarkEnd w:id="7"/>
            <w:r w:rsidR="00F24276" w:rsidRPr="00584F17">
              <w:rPr>
                <w:rFonts w:ascii="ＭＳ 明朝" w:eastAsia="ＭＳ 明朝" w:hAnsi="ＭＳ 明朝" w:cs="ＭＳ 明朝" w:hint="eastAsia"/>
                <w:kern w:val="0"/>
                <w:sz w:val="22"/>
              </w:rPr>
              <w:t>時までに応募事業者へ連絡を行う。</w:t>
            </w:r>
          </w:p>
        </w:tc>
        <w:tc>
          <w:tcPr>
            <w:tcW w:w="685" w:type="dxa"/>
            <w:vAlign w:val="center"/>
          </w:tcPr>
          <w:p w14:paraId="5B9C63BF" w14:textId="58051C8A" w:rsidR="005B45F8" w:rsidRPr="00584F17" w:rsidRDefault="004828B9" w:rsidP="004828B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c>
          <w:tcPr>
            <w:tcW w:w="733" w:type="dxa"/>
            <w:vAlign w:val="center"/>
          </w:tcPr>
          <w:p w14:paraId="19AB7386" w14:textId="0B785E65" w:rsidR="005B45F8" w:rsidRPr="00584F17" w:rsidRDefault="004828B9" w:rsidP="004828B9">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r>
      <w:tr w:rsidR="00817AB9" w:rsidRPr="00584F17" w14:paraId="124B3E1F" w14:textId="77777777" w:rsidTr="00B8553F">
        <w:trPr>
          <w:trHeight w:val="728"/>
        </w:trPr>
        <w:tc>
          <w:tcPr>
            <w:tcW w:w="578" w:type="dxa"/>
            <w:vAlign w:val="center"/>
          </w:tcPr>
          <w:p w14:paraId="73B1A7E0" w14:textId="090200B0" w:rsidR="00067C02" w:rsidRPr="00584F17" w:rsidRDefault="00D66C3E" w:rsidP="00943AB8">
            <w:pPr>
              <w:autoSpaceDE w:val="0"/>
              <w:autoSpaceDN w:val="0"/>
              <w:adjustRightInd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３</w:t>
            </w:r>
          </w:p>
        </w:tc>
        <w:tc>
          <w:tcPr>
            <w:tcW w:w="2966" w:type="dxa"/>
            <w:vAlign w:val="center"/>
          </w:tcPr>
          <w:p w14:paraId="01821FCF" w14:textId="1C3161F8" w:rsidR="00067C02" w:rsidRPr="00584F17" w:rsidRDefault="008430B4" w:rsidP="00BB686C">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見積書</w:t>
            </w:r>
          </w:p>
        </w:tc>
        <w:tc>
          <w:tcPr>
            <w:tcW w:w="4252" w:type="dxa"/>
            <w:vAlign w:val="center"/>
          </w:tcPr>
          <w:p w14:paraId="51AEDFD8" w14:textId="7AE62A5D" w:rsidR="0000051D" w:rsidRPr="00BB7715" w:rsidRDefault="00BB686C" w:rsidP="00067C02">
            <w:pPr>
              <w:autoSpaceDE w:val="0"/>
              <w:autoSpaceDN w:val="0"/>
              <w:adjustRightInd w:val="0"/>
              <w:rPr>
                <w:rFonts w:ascii="ＭＳ 明朝" w:eastAsia="ＭＳ 明朝" w:hAnsi="ＭＳ 明朝" w:cs="ＭＳ 明朝"/>
                <w:kern w:val="0"/>
                <w:sz w:val="22"/>
              </w:rPr>
            </w:pPr>
            <w:r w:rsidRPr="00BB7715">
              <w:rPr>
                <w:rFonts w:ascii="ＭＳ 明朝" w:eastAsia="ＭＳ 明朝" w:hAnsi="ＭＳ 明朝" w:cs="ＭＳ 明朝" w:hint="eastAsia"/>
                <w:kern w:val="0"/>
                <w:sz w:val="22"/>
              </w:rPr>
              <w:t>様式第</w:t>
            </w:r>
            <w:r w:rsidR="00AA6BCD" w:rsidRPr="00BB7715">
              <w:rPr>
                <w:rFonts w:ascii="ＭＳ 明朝" w:eastAsia="ＭＳ 明朝" w:hAnsi="ＭＳ 明朝" w:cs="ＭＳ 明朝" w:hint="eastAsia"/>
                <w:kern w:val="0"/>
                <w:sz w:val="22"/>
              </w:rPr>
              <w:t>５</w:t>
            </w:r>
            <w:r w:rsidRPr="00BB7715">
              <w:rPr>
                <w:rFonts w:ascii="ＭＳ 明朝" w:eastAsia="ＭＳ 明朝" w:hAnsi="ＭＳ 明朝" w:cs="ＭＳ 明朝" w:hint="eastAsia"/>
                <w:kern w:val="0"/>
                <w:sz w:val="22"/>
              </w:rPr>
              <w:t>号</w:t>
            </w:r>
          </w:p>
          <w:p w14:paraId="780AFD2C" w14:textId="1E38D74F" w:rsidR="00067C02" w:rsidRPr="00BB7715" w:rsidRDefault="00BB686C" w:rsidP="006D2FC0">
            <w:pPr>
              <w:autoSpaceDE w:val="0"/>
              <w:autoSpaceDN w:val="0"/>
              <w:adjustRightInd w:val="0"/>
              <w:rPr>
                <w:rFonts w:ascii="ＭＳ 明朝" w:eastAsia="ＭＳ 明朝" w:hAnsi="ＭＳ 明朝" w:cs="ＭＳ 明朝"/>
                <w:kern w:val="0"/>
                <w:sz w:val="22"/>
              </w:rPr>
            </w:pPr>
            <w:r w:rsidRPr="00BB7715">
              <w:rPr>
                <w:rFonts w:ascii="ＭＳ 明朝" w:eastAsia="ＭＳ 明朝" w:hAnsi="ＭＳ 明朝" w:cs="ＭＳ 明朝" w:hint="eastAsia"/>
                <w:kern w:val="0"/>
                <w:sz w:val="22"/>
              </w:rPr>
              <w:t>消費税</w:t>
            </w:r>
            <w:r w:rsidR="006D2FC0" w:rsidRPr="00BB7715">
              <w:rPr>
                <w:rFonts w:ascii="ＭＳ 明朝" w:eastAsia="ＭＳ 明朝" w:hAnsi="ＭＳ 明朝" w:cs="ＭＳ 明朝" w:hint="eastAsia"/>
                <w:kern w:val="0"/>
                <w:sz w:val="22"/>
              </w:rPr>
              <w:t>及び</w:t>
            </w:r>
            <w:r w:rsidR="00695393" w:rsidRPr="00BB7715">
              <w:rPr>
                <w:rFonts w:ascii="ＭＳ 明朝" w:eastAsia="ＭＳ 明朝" w:hAnsi="ＭＳ 明朝" w:cs="ＭＳ 明朝" w:hint="eastAsia"/>
                <w:kern w:val="0"/>
                <w:sz w:val="22"/>
              </w:rPr>
              <w:t>地方消費税を含むこと。</w:t>
            </w:r>
          </w:p>
        </w:tc>
        <w:tc>
          <w:tcPr>
            <w:tcW w:w="685" w:type="dxa"/>
            <w:vAlign w:val="center"/>
          </w:tcPr>
          <w:p w14:paraId="589F6AEF" w14:textId="15C6D5D4" w:rsidR="00067C02" w:rsidRPr="00584F17" w:rsidRDefault="00067C02" w:rsidP="00067C02">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c>
          <w:tcPr>
            <w:tcW w:w="733" w:type="dxa"/>
            <w:vAlign w:val="center"/>
          </w:tcPr>
          <w:p w14:paraId="76D6320E" w14:textId="0805D466" w:rsidR="00067C02" w:rsidRPr="00584F17" w:rsidRDefault="00067C02" w:rsidP="00067C02">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r>
      <w:tr w:rsidR="00817AB9" w:rsidRPr="00584F17" w14:paraId="09C1BAD6" w14:textId="77777777" w:rsidTr="00B8553F">
        <w:trPr>
          <w:trHeight w:val="1382"/>
        </w:trPr>
        <w:tc>
          <w:tcPr>
            <w:tcW w:w="578" w:type="dxa"/>
            <w:tcBorders>
              <w:top w:val="nil"/>
            </w:tcBorders>
            <w:vAlign w:val="center"/>
          </w:tcPr>
          <w:p w14:paraId="24F0BB51" w14:textId="61A8C1C6" w:rsidR="00BB686C" w:rsidRPr="00584F17" w:rsidRDefault="00D66C3E" w:rsidP="00943AB8">
            <w:pPr>
              <w:autoSpaceDE w:val="0"/>
              <w:autoSpaceDN w:val="0"/>
              <w:adjustRightInd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lastRenderedPageBreak/>
              <w:t>４</w:t>
            </w:r>
          </w:p>
        </w:tc>
        <w:tc>
          <w:tcPr>
            <w:tcW w:w="2966" w:type="dxa"/>
            <w:tcBorders>
              <w:top w:val="nil"/>
            </w:tcBorders>
            <w:vAlign w:val="center"/>
          </w:tcPr>
          <w:p w14:paraId="424EEAC4" w14:textId="51EDD61B" w:rsidR="00BB686C" w:rsidRPr="00584F17" w:rsidRDefault="00BB686C" w:rsidP="008430B4">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見積内訳書</w:t>
            </w:r>
          </w:p>
        </w:tc>
        <w:tc>
          <w:tcPr>
            <w:tcW w:w="4252" w:type="dxa"/>
            <w:tcBorders>
              <w:top w:val="nil"/>
            </w:tcBorders>
            <w:vAlign w:val="center"/>
          </w:tcPr>
          <w:p w14:paraId="3FA217B1" w14:textId="35988D8B" w:rsidR="00BB686C" w:rsidRPr="00584F17" w:rsidRDefault="006D2FC0" w:rsidP="00695393">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任意</w:t>
            </w:r>
            <w:r w:rsidR="00CA23FD" w:rsidRPr="00584F17">
              <w:rPr>
                <w:rFonts w:ascii="ＭＳ 明朝" w:eastAsia="ＭＳ 明朝" w:hAnsi="ＭＳ 明朝" w:cs="ＭＳ 明朝" w:hint="eastAsia"/>
                <w:kern w:val="0"/>
                <w:sz w:val="22"/>
              </w:rPr>
              <w:t>書式</w:t>
            </w:r>
          </w:p>
          <w:p w14:paraId="689140F6" w14:textId="4C5F256F" w:rsidR="00BB686C" w:rsidRPr="00584F17" w:rsidRDefault="00CA23FD" w:rsidP="00695393">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Ａ４判。</w:t>
            </w:r>
            <w:r w:rsidR="00BB686C" w:rsidRPr="00584F17">
              <w:rPr>
                <w:rFonts w:ascii="ＭＳ 明朝" w:eastAsia="ＭＳ 明朝" w:hAnsi="ＭＳ 明朝" w:cs="ＭＳ 明朝" w:hint="eastAsia"/>
                <w:kern w:val="0"/>
                <w:sz w:val="22"/>
              </w:rPr>
              <w:t>ライセンス料</w:t>
            </w:r>
            <w:r w:rsidR="00BB686C" w:rsidRPr="00E02217">
              <w:rPr>
                <w:rFonts w:ascii="ＭＳ 明朝" w:eastAsia="ＭＳ 明朝" w:hAnsi="ＭＳ 明朝" w:cs="ＭＳ 明朝" w:hint="eastAsia"/>
                <w:kern w:val="0"/>
                <w:sz w:val="22"/>
              </w:rPr>
              <w:t>等の内訳がわかるように記載すること。</w:t>
            </w:r>
          </w:p>
        </w:tc>
        <w:tc>
          <w:tcPr>
            <w:tcW w:w="685" w:type="dxa"/>
            <w:tcBorders>
              <w:top w:val="nil"/>
            </w:tcBorders>
            <w:vAlign w:val="center"/>
          </w:tcPr>
          <w:p w14:paraId="2775FC74" w14:textId="58830114" w:rsidR="00BB686C" w:rsidRPr="00584F17" w:rsidRDefault="006D2FC0" w:rsidP="00067C02">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c>
          <w:tcPr>
            <w:tcW w:w="733" w:type="dxa"/>
            <w:tcBorders>
              <w:top w:val="nil"/>
            </w:tcBorders>
            <w:vAlign w:val="center"/>
          </w:tcPr>
          <w:p w14:paraId="7462B4DF" w14:textId="7083D84C" w:rsidR="00BB686C" w:rsidRPr="00584F17" w:rsidRDefault="006D2FC0" w:rsidP="00067C02">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r>
      <w:tr w:rsidR="00817AB9" w:rsidRPr="00584F17" w14:paraId="308D40D8" w14:textId="77777777" w:rsidTr="00B8553F">
        <w:trPr>
          <w:trHeight w:val="707"/>
        </w:trPr>
        <w:tc>
          <w:tcPr>
            <w:tcW w:w="578" w:type="dxa"/>
            <w:tcBorders>
              <w:top w:val="single" w:sz="4" w:space="0" w:color="auto"/>
            </w:tcBorders>
            <w:vAlign w:val="center"/>
          </w:tcPr>
          <w:p w14:paraId="637CE782" w14:textId="54991807" w:rsidR="008A3D30" w:rsidRPr="00584F17" w:rsidRDefault="00D66C3E" w:rsidP="00943AB8">
            <w:pPr>
              <w:autoSpaceDE w:val="0"/>
              <w:autoSpaceDN w:val="0"/>
              <w:adjustRightInd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５</w:t>
            </w:r>
          </w:p>
        </w:tc>
        <w:tc>
          <w:tcPr>
            <w:tcW w:w="2966" w:type="dxa"/>
            <w:tcBorders>
              <w:top w:val="single" w:sz="4" w:space="0" w:color="auto"/>
            </w:tcBorders>
            <w:vAlign w:val="center"/>
          </w:tcPr>
          <w:p w14:paraId="49CA581E" w14:textId="61C97786" w:rsidR="008A3D30" w:rsidRPr="00584F17" w:rsidRDefault="008A3D30" w:rsidP="008430B4">
            <w:pPr>
              <w:autoSpaceDE w:val="0"/>
              <w:autoSpaceDN w:val="0"/>
              <w:adjustRightInd w:val="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事業実績書</w:t>
            </w:r>
            <w:r w:rsidR="007C5693" w:rsidRPr="00584F17">
              <w:rPr>
                <w:rFonts w:ascii="ＭＳ 明朝" w:eastAsia="ＭＳ 明朝" w:hAnsi="ＭＳ 明朝" w:cs="ＭＳ 明朝" w:hint="eastAsia"/>
                <w:kern w:val="0"/>
                <w:sz w:val="22"/>
              </w:rPr>
              <w:t>及びその添付書類</w:t>
            </w:r>
          </w:p>
        </w:tc>
        <w:tc>
          <w:tcPr>
            <w:tcW w:w="4252" w:type="dxa"/>
            <w:tcBorders>
              <w:top w:val="single" w:sz="4" w:space="0" w:color="auto"/>
            </w:tcBorders>
            <w:vAlign w:val="center"/>
          </w:tcPr>
          <w:p w14:paraId="560BE80C" w14:textId="77777777" w:rsidR="008A3D30" w:rsidRPr="00E02217" w:rsidRDefault="008A3D30" w:rsidP="00AA6BCD">
            <w:pPr>
              <w:autoSpaceDE w:val="0"/>
              <w:autoSpaceDN w:val="0"/>
              <w:adjustRightInd w:val="0"/>
              <w:rPr>
                <w:rFonts w:ascii="ＭＳ 明朝" w:eastAsia="ＭＳ 明朝" w:hAnsi="ＭＳ 明朝" w:cs="ＭＳ 明朝"/>
                <w:kern w:val="0"/>
                <w:sz w:val="22"/>
              </w:rPr>
            </w:pPr>
            <w:r w:rsidRPr="00E02217">
              <w:rPr>
                <w:rFonts w:ascii="ＭＳ 明朝" w:eastAsia="ＭＳ 明朝" w:hAnsi="ＭＳ 明朝" w:cs="ＭＳ 明朝" w:hint="eastAsia"/>
                <w:kern w:val="0"/>
                <w:sz w:val="22"/>
              </w:rPr>
              <w:t>様式第</w:t>
            </w:r>
            <w:r w:rsidR="00AA6BCD" w:rsidRPr="00E02217">
              <w:rPr>
                <w:rFonts w:ascii="ＭＳ 明朝" w:eastAsia="ＭＳ 明朝" w:hAnsi="ＭＳ 明朝" w:cs="ＭＳ 明朝" w:hint="eastAsia"/>
                <w:kern w:val="0"/>
                <w:sz w:val="22"/>
              </w:rPr>
              <w:t>６</w:t>
            </w:r>
            <w:r w:rsidRPr="00E02217">
              <w:rPr>
                <w:rFonts w:ascii="ＭＳ 明朝" w:eastAsia="ＭＳ 明朝" w:hAnsi="ＭＳ 明朝" w:cs="ＭＳ 明朝" w:hint="eastAsia"/>
                <w:kern w:val="0"/>
                <w:sz w:val="22"/>
              </w:rPr>
              <w:t>号</w:t>
            </w:r>
          </w:p>
          <w:p w14:paraId="72A35455" w14:textId="591051A9" w:rsidR="00AA6BCD" w:rsidRPr="00E02217" w:rsidRDefault="00584F17" w:rsidP="00AE290A">
            <w:pPr>
              <w:autoSpaceDE w:val="0"/>
              <w:autoSpaceDN w:val="0"/>
              <w:adjustRightInd w:val="0"/>
              <w:rPr>
                <w:rFonts w:ascii="ＭＳ 明朝" w:eastAsia="ＭＳ 明朝" w:hAnsi="ＭＳ 明朝" w:cs="ＭＳ 明朝"/>
                <w:kern w:val="0"/>
                <w:sz w:val="22"/>
              </w:rPr>
            </w:pPr>
            <w:r w:rsidRPr="00E02217">
              <w:rPr>
                <w:rFonts w:ascii="ＭＳ 明朝" w:eastAsia="ＭＳ 明朝" w:hAnsi="ＭＳ 明朝" w:cs="ＭＳ ゴシック" w:hint="eastAsia"/>
                <w:kern w:val="0"/>
                <w:sz w:val="22"/>
              </w:rPr>
              <w:t>採点</w:t>
            </w:r>
            <w:r w:rsidR="00E02217" w:rsidRPr="00E02217">
              <w:rPr>
                <w:rFonts w:ascii="ＭＳ 明朝" w:eastAsia="ＭＳ 明朝" w:hAnsi="ＭＳ 明朝" w:cs="ＭＳ ゴシック" w:hint="eastAsia"/>
                <w:kern w:val="0"/>
                <w:sz w:val="22"/>
              </w:rPr>
              <w:t>支援</w:t>
            </w:r>
            <w:r w:rsidRPr="00E02217">
              <w:rPr>
                <w:rFonts w:ascii="ＭＳ 明朝" w:eastAsia="ＭＳ 明朝" w:hAnsi="ＭＳ 明朝" w:cs="ＭＳ ゴシック" w:hint="eastAsia"/>
                <w:kern w:val="0"/>
                <w:sz w:val="22"/>
              </w:rPr>
              <w:t>システム</w:t>
            </w:r>
            <w:r w:rsidR="00E02217" w:rsidRPr="00E02217">
              <w:rPr>
                <w:rFonts w:ascii="ＭＳ 明朝" w:eastAsia="ＭＳ 明朝" w:hAnsi="ＭＳ 明朝" w:cs="ＭＳ ゴシック" w:hint="eastAsia"/>
                <w:kern w:val="0"/>
                <w:sz w:val="22"/>
              </w:rPr>
              <w:t>を</w:t>
            </w:r>
            <w:r w:rsidR="0015575D" w:rsidRPr="00E02217">
              <w:rPr>
                <w:rFonts w:ascii="ＭＳ 明朝" w:eastAsia="ＭＳ 明朝" w:hAnsi="ＭＳ 明朝" w:cs="ＭＳ 明朝" w:hint="eastAsia"/>
                <w:kern w:val="0"/>
                <w:sz w:val="22"/>
              </w:rPr>
              <w:t>導入</w:t>
            </w:r>
            <w:r w:rsidR="00E02217" w:rsidRPr="00E02217">
              <w:rPr>
                <w:rFonts w:ascii="ＭＳ 明朝" w:eastAsia="ＭＳ 明朝" w:hAnsi="ＭＳ 明朝" w:cs="ＭＳ 明朝" w:hint="eastAsia"/>
                <w:kern w:val="0"/>
                <w:sz w:val="22"/>
              </w:rPr>
              <w:t>した</w:t>
            </w:r>
            <w:r w:rsidR="00AA6BCD" w:rsidRPr="00E02217">
              <w:rPr>
                <w:rFonts w:ascii="ＭＳ 明朝" w:eastAsia="ＭＳ 明朝" w:hAnsi="ＭＳ 明朝" w:cs="ＭＳ 明朝" w:hint="eastAsia"/>
                <w:kern w:val="0"/>
                <w:sz w:val="22"/>
              </w:rPr>
              <w:t>実績を記載すること（</w:t>
            </w:r>
            <w:r w:rsidR="00AE290A" w:rsidRPr="00E02217">
              <w:rPr>
                <w:rFonts w:ascii="ＭＳ 明朝" w:eastAsia="ＭＳ 明朝" w:hAnsi="ＭＳ 明朝" w:cs="ＭＳ 明朝" w:hint="eastAsia"/>
                <w:kern w:val="0"/>
                <w:sz w:val="22"/>
              </w:rPr>
              <w:t>最大</w:t>
            </w:r>
            <w:r w:rsidR="00AA6BCD" w:rsidRPr="00E02217">
              <w:rPr>
                <w:rFonts w:ascii="ＭＳ 明朝" w:eastAsia="ＭＳ 明朝" w:hAnsi="ＭＳ 明朝" w:cs="ＭＳ 明朝" w:hint="eastAsia"/>
                <w:kern w:val="0"/>
                <w:sz w:val="22"/>
              </w:rPr>
              <w:t>１０件</w:t>
            </w:r>
            <w:r w:rsidR="00AE290A" w:rsidRPr="00E02217">
              <w:rPr>
                <w:rFonts w:ascii="ＭＳ 明朝" w:eastAsia="ＭＳ 明朝" w:hAnsi="ＭＳ 明朝" w:cs="ＭＳ 明朝" w:hint="eastAsia"/>
                <w:kern w:val="0"/>
                <w:sz w:val="22"/>
              </w:rPr>
              <w:t>まで記載</w:t>
            </w:r>
            <w:r w:rsidR="00AA6BCD" w:rsidRPr="00E02217">
              <w:rPr>
                <w:rFonts w:ascii="ＭＳ 明朝" w:eastAsia="ＭＳ 明朝" w:hAnsi="ＭＳ 明朝" w:cs="ＭＳ 明朝" w:hint="eastAsia"/>
                <w:kern w:val="0"/>
                <w:sz w:val="22"/>
              </w:rPr>
              <w:t>し</w:t>
            </w:r>
            <w:r w:rsidR="001152BF">
              <w:rPr>
                <w:rFonts w:ascii="ＭＳ 明朝" w:eastAsia="ＭＳ 明朝" w:hAnsi="ＭＳ 明朝" w:cs="ＭＳ 明朝" w:hint="eastAsia"/>
                <w:kern w:val="0"/>
                <w:sz w:val="22"/>
              </w:rPr>
              <w:t>,</w:t>
            </w:r>
            <w:r w:rsidR="001C01B7" w:rsidRPr="00E02217">
              <w:rPr>
                <w:rFonts w:ascii="ＭＳ 明朝" w:eastAsia="ＭＳ 明朝" w:hAnsi="ＭＳ 明朝" w:cs="ＭＳ 明朝" w:hint="eastAsia"/>
                <w:kern w:val="0"/>
                <w:sz w:val="22"/>
              </w:rPr>
              <w:t>正本</w:t>
            </w:r>
            <w:r w:rsidR="007C5693" w:rsidRPr="00E02217">
              <w:rPr>
                <w:rFonts w:ascii="ＭＳ 明朝" w:eastAsia="ＭＳ 明朝" w:hAnsi="ＭＳ 明朝" w:cs="ＭＳ 明朝" w:hint="eastAsia"/>
                <w:kern w:val="0"/>
                <w:sz w:val="22"/>
              </w:rPr>
              <w:t>には</w:t>
            </w:r>
            <w:r w:rsidR="00AA6BCD" w:rsidRPr="00E02217">
              <w:rPr>
                <w:rFonts w:ascii="ＭＳ 明朝" w:eastAsia="ＭＳ 明朝" w:hAnsi="ＭＳ 明朝" w:cs="ＭＳ 明朝" w:hint="eastAsia"/>
                <w:kern w:val="0"/>
                <w:sz w:val="22"/>
              </w:rPr>
              <w:t>その契約書の写し等を添付すること。）。</w:t>
            </w:r>
          </w:p>
        </w:tc>
        <w:tc>
          <w:tcPr>
            <w:tcW w:w="685" w:type="dxa"/>
            <w:tcBorders>
              <w:top w:val="single" w:sz="4" w:space="0" w:color="auto"/>
            </w:tcBorders>
            <w:vAlign w:val="center"/>
          </w:tcPr>
          <w:p w14:paraId="7EE72E1F" w14:textId="5C3472B3" w:rsidR="008A3D30" w:rsidRPr="00584F17" w:rsidRDefault="008A3D30" w:rsidP="00067C02">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c>
          <w:tcPr>
            <w:tcW w:w="733" w:type="dxa"/>
            <w:tcBorders>
              <w:top w:val="single" w:sz="4" w:space="0" w:color="auto"/>
            </w:tcBorders>
            <w:vAlign w:val="center"/>
          </w:tcPr>
          <w:p w14:paraId="05E1552D" w14:textId="180A6752" w:rsidR="008A3D30" w:rsidRPr="00584F17" w:rsidRDefault="008A3D30" w:rsidP="00067C02">
            <w:pPr>
              <w:autoSpaceDE w:val="0"/>
              <w:autoSpaceDN w:val="0"/>
              <w:adjustRightInd w:val="0"/>
              <w:jc w:val="center"/>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p>
        </w:tc>
      </w:tr>
    </w:tbl>
    <w:p w14:paraId="0C9388D1" w14:textId="77777777" w:rsidR="00B77E43" w:rsidRPr="00584F17" w:rsidRDefault="00946489" w:rsidP="00697F2E">
      <w:pPr>
        <w:autoSpaceDE w:val="0"/>
        <w:autoSpaceDN w:val="0"/>
        <w:adjustRightInd w:val="0"/>
        <w:ind w:firstLineChars="114" w:firstLine="251"/>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2) </w:t>
      </w:r>
      <w:r w:rsidR="00175ACA" w:rsidRPr="00584F17">
        <w:rPr>
          <w:rFonts w:ascii="ＭＳ 明朝" w:eastAsia="ＭＳ 明朝" w:hAnsi="ＭＳ 明朝" w:cs="ＭＳ 明朝" w:hint="eastAsia"/>
          <w:kern w:val="0"/>
          <w:sz w:val="22"/>
        </w:rPr>
        <w:t>提出手続</w:t>
      </w:r>
    </w:p>
    <w:p w14:paraId="54AB4570" w14:textId="62A39113" w:rsidR="00B77E43" w:rsidRPr="00584F17" w:rsidRDefault="00175ACA" w:rsidP="009B7FD9">
      <w:pPr>
        <w:autoSpaceDE w:val="0"/>
        <w:autoSpaceDN w:val="0"/>
        <w:adjustRightInd w:val="0"/>
        <w:ind w:firstLineChars="314" w:firstLine="691"/>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提出期限　</w:t>
      </w:r>
      <w:r w:rsidR="00FC2988" w:rsidRPr="00584F17">
        <w:rPr>
          <w:rFonts w:ascii="ＭＳ 明朝" w:eastAsia="ＭＳ 明朝" w:hAnsi="ＭＳ 明朝" w:cs="ＭＳ 明朝" w:hint="eastAsia"/>
          <w:kern w:val="0"/>
          <w:sz w:val="22"/>
        </w:rPr>
        <w:t>令和</w:t>
      </w:r>
      <w:r w:rsidR="00584F17">
        <w:rPr>
          <w:rFonts w:ascii="ＭＳ 明朝" w:eastAsia="ＭＳ 明朝" w:hAnsi="ＭＳ 明朝" w:cs="ＭＳ 明朝" w:hint="eastAsia"/>
          <w:kern w:val="0"/>
          <w:sz w:val="22"/>
        </w:rPr>
        <w:t>８</w:t>
      </w:r>
      <w:r w:rsidR="00FC2988" w:rsidRPr="00584F17">
        <w:rPr>
          <w:rFonts w:ascii="ＭＳ 明朝" w:eastAsia="ＭＳ 明朝" w:hAnsi="ＭＳ 明朝" w:cs="ＭＳ 明朝" w:hint="eastAsia"/>
          <w:kern w:val="0"/>
          <w:sz w:val="22"/>
        </w:rPr>
        <w:t>年</w:t>
      </w:r>
      <w:r w:rsidR="00EA0631" w:rsidRPr="00584F17">
        <w:rPr>
          <w:rFonts w:ascii="ＭＳ 明朝" w:eastAsia="ＭＳ 明朝" w:hAnsi="ＭＳ 明朝" w:cs="ＭＳ 明朝" w:hint="eastAsia"/>
          <w:kern w:val="0"/>
          <w:sz w:val="22"/>
        </w:rPr>
        <w:t>５</w:t>
      </w:r>
      <w:r w:rsidR="00FC2988" w:rsidRPr="00584F17">
        <w:rPr>
          <w:rFonts w:ascii="ＭＳ 明朝" w:eastAsia="ＭＳ 明朝" w:hAnsi="ＭＳ 明朝" w:cs="ＭＳ 明朝" w:hint="eastAsia"/>
          <w:kern w:val="0"/>
          <w:sz w:val="22"/>
        </w:rPr>
        <w:t>月</w:t>
      </w:r>
      <w:r w:rsidR="0093032B">
        <w:rPr>
          <w:rFonts w:ascii="ＭＳ 明朝" w:eastAsia="ＭＳ 明朝" w:hAnsi="ＭＳ 明朝" w:cs="ＭＳ 明朝" w:hint="eastAsia"/>
          <w:kern w:val="0"/>
          <w:sz w:val="22"/>
        </w:rPr>
        <w:t>２０</w:t>
      </w:r>
      <w:r w:rsidR="00FC2988" w:rsidRPr="00584F17">
        <w:rPr>
          <w:rFonts w:ascii="ＭＳ 明朝" w:eastAsia="ＭＳ 明朝" w:hAnsi="ＭＳ 明朝" w:cs="ＭＳ 明朝" w:hint="eastAsia"/>
          <w:kern w:val="0"/>
          <w:sz w:val="22"/>
        </w:rPr>
        <w:t>日（</w:t>
      </w:r>
      <w:r w:rsidR="00FC6B0C">
        <w:rPr>
          <w:rFonts w:ascii="ＭＳ 明朝" w:eastAsia="ＭＳ 明朝" w:hAnsi="ＭＳ 明朝" w:cs="ＭＳ 明朝" w:hint="eastAsia"/>
          <w:kern w:val="0"/>
          <w:sz w:val="22"/>
        </w:rPr>
        <w:t>水</w:t>
      </w:r>
      <w:r w:rsidR="00FC2988" w:rsidRPr="00584F17">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１７時まで（必着）</w:t>
      </w:r>
    </w:p>
    <w:p w14:paraId="45D7258E" w14:textId="77777777" w:rsidR="00B77E43" w:rsidRPr="00584F17" w:rsidRDefault="00175ACA" w:rsidP="009B7FD9">
      <w:pPr>
        <w:autoSpaceDE w:val="0"/>
        <w:autoSpaceDN w:val="0"/>
        <w:adjustRightInd w:val="0"/>
        <w:ind w:firstLineChars="314" w:firstLine="691"/>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提 出 先　</w:t>
      </w:r>
      <w:r w:rsidR="00D80C9C" w:rsidRPr="00584F17">
        <w:rPr>
          <w:rFonts w:ascii="ＭＳ 明朝" w:eastAsia="ＭＳ 明朝" w:hAnsi="ＭＳ 明朝" w:cs="ＭＳ 明朝" w:hint="eastAsia"/>
          <w:kern w:val="0"/>
          <w:sz w:val="22"/>
        </w:rPr>
        <w:t>「</w:t>
      </w:r>
      <w:r w:rsidR="00717634" w:rsidRPr="00584F17">
        <w:rPr>
          <w:rFonts w:ascii="ＭＳ 明朝" w:eastAsia="ＭＳ 明朝" w:hAnsi="ＭＳ 明朝" w:cs="ＭＳ 明朝" w:hint="eastAsia"/>
          <w:kern w:val="0"/>
          <w:sz w:val="22"/>
        </w:rPr>
        <w:t>１１</w:t>
      </w:r>
      <w:r w:rsidR="00D80C9C" w:rsidRPr="00584F17">
        <w:rPr>
          <w:rFonts w:ascii="ＭＳ 明朝" w:eastAsia="ＭＳ 明朝" w:hAnsi="ＭＳ 明朝" w:cs="ＭＳ 明朝" w:hint="eastAsia"/>
          <w:kern w:val="0"/>
          <w:sz w:val="22"/>
        </w:rPr>
        <w:t xml:space="preserve">　本業務に関する問合せ窓口」に記載する窓口</w:t>
      </w:r>
    </w:p>
    <w:p w14:paraId="2D9F5727" w14:textId="77777777" w:rsidR="00B77E43" w:rsidRPr="00584F17" w:rsidRDefault="00175ACA" w:rsidP="009B7FD9">
      <w:pPr>
        <w:autoSpaceDE w:val="0"/>
        <w:autoSpaceDN w:val="0"/>
        <w:adjustRightInd w:val="0"/>
        <w:ind w:firstLineChars="314" w:firstLine="691"/>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提出方法　持参又は郵送(送受履歴が追跡可能な方法に限る。)</w:t>
      </w:r>
    </w:p>
    <w:p w14:paraId="0FECCCDA" w14:textId="0A6FCAC9" w:rsidR="00922CFD" w:rsidRPr="00584F17" w:rsidRDefault="00922CFD" w:rsidP="009B7FD9">
      <w:pPr>
        <w:autoSpaceDE w:val="0"/>
        <w:autoSpaceDN w:val="0"/>
        <w:adjustRightInd w:val="0"/>
        <w:ind w:firstLineChars="814" w:firstLine="1791"/>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持参による受付は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閉庁時を除く９時から１７時までとする。</w:t>
      </w:r>
    </w:p>
    <w:p w14:paraId="6971AF9D" w14:textId="3058FD4A" w:rsidR="00B77E43" w:rsidRPr="00584F17" w:rsidRDefault="00922CFD" w:rsidP="009B7FD9">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なお</w:t>
      </w:r>
      <w:r w:rsidR="001152BF">
        <w:rPr>
          <w:rFonts w:ascii="ＭＳ 明朝" w:eastAsia="ＭＳ 明朝" w:hAnsi="ＭＳ 明朝" w:cs="ＭＳ 明朝" w:hint="eastAsia"/>
          <w:kern w:val="0"/>
          <w:sz w:val="22"/>
        </w:rPr>
        <w:t>,</w:t>
      </w:r>
      <w:r w:rsidR="00175ACA" w:rsidRPr="00584F17">
        <w:rPr>
          <w:rFonts w:ascii="ＭＳ 明朝" w:eastAsia="ＭＳ 明朝" w:hAnsi="ＭＳ 明朝" w:cs="ＭＳ 明朝" w:hint="eastAsia"/>
          <w:kern w:val="0"/>
          <w:sz w:val="22"/>
        </w:rPr>
        <w:t>電話連絡の上</w:t>
      </w:r>
      <w:r w:rsidR="001152BF">
        <w:rPr>
          <w:rFonts w:ascii="ＭＳ 明朝" w:eastAsia="ＭＳ 明朝" w:hAnsi="ＭＳ 明朝" w:cs="ＭＳ 明朝" w:hint="eastAsia"/>
          <w:kern w:val="0"/>
          <w:sz w:val="22"/>
        </w:rPr>
        <w:t>,</w:t>
      </w:r>
      <w:r w:rsidR="00175ACA" w:rsidRPr="00584F17">
        <w:rPr>
          <w:rFonts w:ascii="ＭＳ 明朝" w:eastAsia="ＭＳ 明朝" w:hAnsi="ＭＳ 明朝" w:cs="ＭＳ 明朝" w:hint="eastAsia"/>
          <w:kern w:val="0"/>
          <w:sz w:val="22"/>
        </w:rPr>
        <w:t>持参すること。</w:t>
      </w:r>
    </w:p>
    <w:p w14:paraId="5B52131A" w14:textId="6A39B5DD" w:rsidR="00175ACA" w:rsidRPr="00584F17" w:rsidRDefault="001C14DF" w:rsidP="009B7FD9">
      <w:pPr>
        <w:autoSpaceDE w:val="0"/>
        <w:autoSpaceDN w:val="0"/>
        <w:adjustRightInd w:val="0"/>
        <w:ind w:firstLineChars="300" w:firstLine="6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受付</w:t>
      </w:r>
      <w:r w:rsidR="00175ACA" w:rsidRPr="00584F17">
        <w:rPr>
          <w:rFonts w:ascii="ＭＳ 明朝" w:eastAsia="ＭＳ 明朝" w:hAnsi="ＭＳ 明朝" w:cs="ＭＳ 明朝" w:hint="eastAsia"/>
          <w:kern w:val="0"/>
          <w:sz w:val="22"/>
        </w:rPr>
        <w:t>通知　提案書等の提出後</w:t>
      </w:r>
      <w:r w:rsidR="001152BF">
        <w:rPr>
          <w:rFonts w:ascii="ＭＳ 明朝" w:eastAsia="ＭＳ 明朝" w:hAnsi="ＭＳ 明朝" w:cs="ＭＳ 明朝" w:hint="eastAsia"/>
          <w:kern w:val="0"/>
          <w:sz w:val="22"/>
        </w:rPr>
        <w:t>,</w:t>
      </w:r>
      <w:r w:rsidR="00175ACA" w:rsidRPr="00584F17">
        <w:rPr>
          <w:rFonts w:ascii="ＭＳ 明朝" w:eastAsia="ＭＳ 明朝" w:hAnsi="ＭＳ 明朝" w:cs="ＭＳ 明朝" w:hint="eastAsia"/>
          <w:kern w:val="0"/>
          <w:sz w:val="22"/>
        </w:rPr>
        <w:t>提案書等</w:t>
      </w:r>
      <w:r w:rsidR="00050D5E" w:rsidRPr="00584F17">
        <w:rPr>
          <w:rFonts w:ascii="ＭＳ 明朝" w:eastAsia="ＭＳ 明朝" w:hAnsi="ＭＳ 明朝" w:cs="ＭＳ 明朝" w:hint="eastAsia"/>
          <w:kern w:val="0"/>
          <w:sz w:val="22"/>
        </w:rPr>
        <w:t>受付</w:t>
      </w:r>
      <w:r w:rsidR="00175ACA" w:rsidRPr="00584F17">
        <w:rPr>
          <w:rFonts w:ascii="ＭＳ 明朝" w:eastAsia="ＭＳ 明朝" w:hAnsi="ＭＳ 明朝" w:cs="ＭＳ 明朝" w:hint="eastAsia"/>
          <w:kern w:val="0"/>
          <w:sz w:val="22"/>
        </w:rPr>
        <w:t>通知を送付する。</w:t>
      </w:r>
    </w:p>
    <w:p w14:paraId="74A9E667" w14:textId="5BF4C1BE" w:rsidR="009B7FD9" w:rsidRPr="00584F17" w:rsidRDefault="00946489" w:rsidP="009B7FD9">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3) </w:t>
      </w:r>
      <w:r w:rsidR="00175ACA" w:rsidRPr="00584F17">
        <w:rPr>
          <w:rFonts w:ascii="ＭＳ 明朝" w:eastAsia="ＭＳ 明朝" w:hAnsi="ＭＳ 明朝" w:cs="ＭＳ 明朝" w:hint="eastAsia"/>
          <w:kern w:val="0"/>
          <w:sz w:val="22"/>
        </w:rPr>
        <w:t>提出書類の</w:t>
      </w:r>
      <w:r w:rsidR="00D80C9C" w:rsidRPr="00584F17">
        <w:rPr>
          <w:rFonts w:ascii="ＭＳ 明朝" w:eastAsia="ＭＳ 明朝" w:hAnsi="ＭＳ 明朝" w:cs="ＭＳ 明朝" w:hint="eastAsia"/>
          <w:kern w:val="0"/>
          <w:sz w:val="22"/>
        </w:rPr>
        <w:t>変更</w:t>
      </w:r>
      <w:r w:rsidR="001152BF">
        <w:rPr>
          <w:rFonts w:ascii="ＭＳ 明朝" w:eastAsia="ＭＳ 明朝" w:hAnsi="ＭＳ 明朝" w:cs="ＭＳ 明朝" w:hint="eastAsia"/>
          <w:kern w:val="0"/>
          <w:sz w:val="22"/>
        </w:rPr>
        <w:t>,</w:t>
      </w:r>
      <w:r w:rsidR="00175ACA" w:rsidRPr="00584F17">
        <w:rPr>
          <w:rFonts w:ascii="ＭＳ 明朝" w:eastAsia="ＭＳ 明朝" w:hAnsi="ＭＳ 明朝" w:cs="ＭＳ 明朝" w:hint="eastAsia"/>
          <w:kern w:val="0"/>
          <w:sz w:val="22"/>
        </w:rPr>
        <w:t>返却</w:t>
      </w:r>
      <w:r w:rsidR="00616903" w:rsidRPr="00584F17">
        <w:rPr>
          <w:rFonts w:ascii="ＭＳ 明朝" w:eastAsia="ＭＳ 明朝" w:hAnsi="ＭＳ 明朝" w:cs="ＭＳ 明朝" w:hint="eastAsia"/>
          <w:kern w:val="0"/>
          <w:sz w:val="22"/>
        </w:rPr>
        <w:t>等</w:t>
      </w:r>
    </w:p>
    <w:p w14:paraId="074E196F" w14:textId="1846DC29" w:rsidR="00F24276" w:rsidRPr="00584F17" w:rsidRDefault="00175ACA" w:rsidP="009B7FD9">
      <w:pPr>
        <w:autoSpaceDE w:val="0"/>
        <w:autoSpaceDN w:val="0"/>
        <w:adjustRightInd w:val="0"/>
        <w:ind w:leftChars="200" w:left="420"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提出書類</w:t>
      </w:r>
      <w:r w:rsidR="00AD7450" w:rsidRPr="00584F17">
        <w:rPr>
          <w:rFonts w:ascii="ＭＳ 明朝" w:eastAsia="ＭＳ 明朝" w:hAnsi="ＭＳ 明朝" w:cs="ＭＳ 明朝" w:hint="eastAsia"/>
          <w:kern w:val="0"/>
          <w:sz w:val="22"/>
        </w:rPr>
        <w:t>は</w:t>
      </w:r>
      <w:r w:rsidR="001152BF">
        <w:rPr>
          <w:rFonts w:ascii="ＭＳ 明朝" w:eastAsia="ＭＳ 明朝" w:hAnsi="ＭＳ 明朝" w:cs="ＭＳ 明朝" w:hint="eastAsia"/>
          <w:kern w:val="0"/>
          <w:sz w:val="22"/>
        </w:rPr>
        <w:t>,</w:t>
      </w:r>
      <w:r w:rsidR="00AD7450" w:rsidRPr="00584F17">
        <w:rPr>
          <w:rFonts w:ascii="ＭＳ 明朝" w:eastAsia="ＭＳ 明朝" w:hAnsi="ＭＳ 明朝" w:cs="ＭＳ 明朝" w:hint="eastAsia"/>
          <w:kern w:val="0"/>
          <w:sz w:val="22"/>
        </w:rPr>
        <w:t>提出期限</w:t>
      </w:r>
      <w:r w:rsidR="007A7BEE" w:rsidRPr="00584F17">
        <w:rPr>
          <w:rFonts w:ascii="ＭＳ 明朝" w:eastAsia="ＭＳ 明朝" w:hAnsi="ＭＳ 明朝" w:cs="ＭＳ 明朝" w:hint="eastAsia"/>
          <w:kern w:val="0"/>
          <w:sz w:val="22"/>
        </w:rPr>
        <w:t>以降</w:t>
      </w:r>
      <w:r w:rsidR="00AD7450" w:rsidRPr="00584F17">
        <w:rPr>
          <w:rFonts w:ascii="ＭＳ 明朝" w:eastAsia="ＭＳ 明朝" w:hAnsi="ＭＳ 明朝" w:cs="ＭＳ 明朝" w:hint="eastAsia"/>
          <w:kern w:val="0"/>
          <w:sz w:val="22"/>
        </w:rPr>
        <w:t>の差替え</w:t>
      </w:r>
      <w:r w:rsidR="001152BF">
        <w:rPr>
          <w:rFonts w:ascii="ＭＳ 明朝" w:eastAsia="ＭＳ 明朝" w:hAnsi="ＭＳ 明朝" w:cs="ＭＳ 明朝" w:hint="eastAsia"/>
          <w:kern w:val="0"/>
          <w:sz w:val="22"/>
        </w:rPr>
        <w:t>,</w:t>
      </w:r>
      <w:r w:rsidR="00AD7450" w:rsidRPr="00584F17">
        <w:rPr>
          <w:rFonts w:ascii="ＭＳ 明朝" w:eastAsia="ＭＳ 明朝" w:hAnsi="ＭＳ 明朝" w:cs="ＭＳ 明朝" w:hint="eastAsia"/>
          <w:kern w:val="0"/>
          <w:sz w:val="22"/>
        </w:rPr>
        <w:t>追加</w:t>
      </w:r>
      <w:r w:rsidR="001152BF">
        <w:rPr>
          <w:rFonts w:ascii="ＭＳ 明朝" w:eastAsia="ＭＳ 明朝" w:hAnsi="ＭＳ 明朝" w:cs="ＭＳ 明朝" w:hint="eastAsia"/>
          <w:kern w:val="0"/>
          <w:sz w:val="22"/>
        </w:rPr>
        <w:t>,</w:t>
      </w:r>
      <w:r w:rsidR="00AD7450" w:rsidRPr="00584F17">
        <w:rPr>
          <w:rFonts w:ascii="ＭＳ 明朝" w:eastAsia="ＭＳ 明朝" w:hAnsi="ＭＳ 明朝" w:cs="ＭＳ 明朝" w:hint="eastAsia"/>
          <w:kern w:val="0"/>
          <w:sz w:val="22"/>
        </w:rPr>
        <w:t>削除</w:t>
      </w:r>
      <w:r w:rsidR="001152BF">
        <w:rPr>
          <w:rFonts w:ascii="ＭＳ 明朝" w:eastAsia="ＭＳ 明朝" w:hAnsi="ＭＳ 明朝" w:cs="ＭＳ 明朝" w:hint="eastAsia"/>
          <w:kern w:val="0"/>
          <w:sz w:val="22"/>
        </w:rPr>
        <w:t>,</w:t>
      </w:r>
      <w:r w:rsidR="00AD7450" w:rsidRPr="00584F17">
        <w:rPr>
          <w:rFonts w:ascii="ＭＳ 明朝" w:eastAsia="ＭＳ 明朝" w:hAnsi="ＭＳ 明朝" w:cs="ＭＳ 明朝" w:hint="eastAsia"/>
          <w:kern w:val="0"/>
          <w:sz w:val="22"/>
        </w:rPr>
        <w:t>訂正</w:t>
      </w:r>
      <w:r w:rsidR="001152BF">
        <w:rPr>
          <w:rFonts w:ascii="ＭＳ 明朝" w:eastAsia="ＭＳ 明朝" w:hAnsi="ＭＳ 明朝" w:cs="ＭＳ 明朝" w:hint="eastAsia"/>
          <w:kern w:val="0"/>
          <w:sz w:val="22"/>
        </w:rPr>
        <w:t>,</w:t>
      </w:r>
      <w:r w:rsidR="00AD7450" w:rsidRPr="00584F17">
        <w:rPr>
          <w:rFonts w:ascii="ＭＳ 明朝" w:eastAsia="ＭＳ 明朝" w:hAnsi="ＭＳ 明朝" w:cs="ＭＳ 明朝" w:hint="eastAsia"/>
          <w:kern w:val="0"/>
          <w:sz w:val="22"/>
        </w:rPr>
        <w:t>再提出等は認めない。</w:t>
      </w:r>
      <w:r w:rsidRPr="00584F17">
        <w:rPr>
          <w:rFonts w:ascii="ＭＳ 明朝" w:eastAsia="ＭＳ 明朝" w:hAnsi="ＭＳ 明朝" w:cs="ＭＳ 明朝" w:hint="eastAsia"/>
          <w:kern w:val="0"/>
          <w:sz w:val="22"/>
        </w:rPr>
        <w:t>また</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提出書類は提案者に返却しない。</w:t>
      </w:r>
    </w:p>
    <w:p w14:paraId="288B7FF3" w14:textId="77777777" w:rsidR="0015197D" w:rsidRPr="00584F17" w:rsidRDefault="0015197D" w:rsidP="00376538">
      <w:pPr>
        <w:autoSpaceDE w:val="0"/>
        <w:autoSpaceDN w:val="0"/>
        <w:adjustRightInd w:val="0"/>
        <w:jc w:val="left"/>
        <w:rPr>
          <w:rFonts w:ascii="ＭＳ 明朝" w:eastAsia="ＭＳ 明朝" w:hAnsi="ＭＳ 明朝" w:cs="ＭＳ 明朝"/>
          <w:kern w:val="0"/>
          <w:sz w:val="22"/>
        </w:rPr>
      </w:pPr>
    </w:p>
    <w:p w14:paraId="289B3EB6" w14:textId="75BE81EE" w:rsidR="00376538" w:rsidRPr="00584F17" w:rsidRDefault="00F039C3" w:rsidP="00376538">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８</w:t>
      </w:r>
      <w:r w:rsidR="0031632E" w:rsidRPr="00584F17">
        <w:rPr>
          <w:rFonts w:ascii="ＭＳ 明朝" w:eastAsia="ＭＳ 明朝" w:hAnsi="ＭＳ 明朝" w:cs="ＭＳ 明朝" w:hint="eastAsia"/>
          <w:kern w:val="0"/>
          <w:sz w:val="22"/>
        </w:rPr>
        <w:t xml:space="preserve">　</w:t>
      </w:r>
      <w:bookmarkStart w:id="8" w:name="_Hlk153453165"/>
      <w:r w:rsidR="00376538" w:rsidRPr="00584F17">
        <w:rPr>
          <w:rFonts w:ascii="ＭＳ 明朝" w:eastAsia="ＭＳ 明朝" w:hAnsi="ＭＳ 明朝" w:cs="ＭＳ 明朝" w:hint="eastAsia"/>
          <w:kern w:val="0"/>
          <w:sz w:val="22"/>
        </w:rPr>
        <w:t>優先交渉権者の選定方法</w:t>
      </w:r>
      <w:bookmarkEnd w:id="8"/>
    </w:p>
    <w:p w14:paraId="66C19BC4" w14:textId="3764782D" w:rsidR="00376538" w:rsidRPr="00584F17" w:rsidRDefault="00946489" w:rsidP="00946489">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1) </w:t>
      </w:r>
      <w:r w:rsidR="00376538" w:rsidRPr="00584F17">
        <w:rPr>
          <w:rFonts w:ascii="ＭＳ 明朝" w:eastAsia="ＭＳ 明朝" w:hAnsi="ＭＳ 明朝" w:cs="ＭＳ 明朝" w:hint="eastAsia"/>
          <w:kern w:val="0"/>
          <w:sz w:val="22"/>
        </w:rPr>
        <w:t>評価方法</w:t>
      </w:r>
    </w:p>
    <w:p w14:paraId="6BE4FD02" w14:textId="085A162D" w:rsidR="00FC6B0C" w:rsidRDefault="000E5D90" w:rsidP="00D66C3E">
      <w:pPr>
        <w:ind w:leftChars="200" w:left="420" w:firstLineChars="100" w:firstLine="220"/>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提案書</w:t>
      </w:r>
      <w:r w:rsidR="003D032B" w:rsidRPr="00584F17">
        <w:rPr>
          <w:rFonts w:ascii="ＭＳ 明朝" w:eastAsia="ＭＳ 明朝" w:hAnsi="ＭＳ 明朝" w:cs="ＭＳ 明朝" w:hint="eastAsia"/>
          <w:kern w:val="0"/>
          <w:sz w:val="22"/>
        </w:rPr>
        <w:t>等</w:t>
      </w:r>
      <w:r w:rsidRPr="00584F17">
        <w:rPr>
          <w:rFonts w:ascii="ＭＳ 明朝" w:eastAsia="ＭＳ 明朝" w:hAnsi="ＭＳ 明朝" w:cs="ＭＳ 明朝" w:hint="eastAsia"/>
          <w:kern w:val="0"/>
          <w:sz w:val="22"/>
        </w:rPr>
        <w:t>の評価については</w:t>
      </w:r>
      <w:r w:rsidR="001152BF">
        <w:rPr>
          <w:rFonts w:ascii="ＭＳ 明朝" w:eastAsia="ＭＳ 明朝" w:hAnsi="ＭＳ 明朝" w:cs="ＭＳ 明朝" w:hint="eastAsia"/>
          <w:kern w:val="0"/>
          <w:sz w:val="22"/>
        </w:rPr>
        <w:t>,</w:t>
      </w:r>
      <w:r w:rsidR="00584F17" w:rsidRPr="00584F17">
        <w:rPr>
          <w:rFonts w:ascii="ＭＳ 明朝" w:eastAsia="ＭＳ 明朝" w:hAnsi="ＭＳ 明朝" w:cs="ＭＳ ゴシック" w:hint="eastAsia"/>
          <w:kern w:val="0"/>
          <w:sz w:val="22"/>
        </w:rPr>
        <w:t>呉市立中学校</w:t>
      </w:r>
      <w:r w:rsidR="00761BD5">
        <w:rPr>
          <w:rFonts w:ascii="ＭＳ 明朝" w:eastAsia="ＭＳ 明朝" w:hAnsi="ＭＳ 明朝" w:cs="ＭＳ ゴシック" w:hint="eastAsia"/>
          <w:kern w:val="0"/>
          <w:sz w:val="22"/>
        </w:rPr>
        <w:t>等</w:t>
      </w:r>
      <w:r w:rsidR="00BB7715">
        <w:rPr>
          <w:rFonts w:ascii="ＭＳ 明朝" w:eastAsia="ＭＳ 明朝" w:hAnsi="ＭＳ 明朝" w:cs="ＭＳ ゴシック" w:hint="eastAsia"/>
          <w:kern w:val="0"/>
          <w:sz w:val="22"/>
        </w:rPr>
        <w:t>採点支援システム提供</w:t>
      </w:r>
      <w:r w:rsidR="00EA0631" w:rsidRPr="00584F17">
        <w:rPr>
          <w:rFonts w:ascii="ＭＳ 明朝" w:eastAsia="ＭＳ 明朝" w:hAnsi="ＭＳ 明朝" w:cs="Times New Roman" w:hint="eastAsia"/>
          <w:sz w:val="22"/>
        </w:rPr>
        <w:t>業務</w:t>
      </w:r>
      <w:r w:rsidR="00AD053E" w:rsidRPr="00584F17">
        <w:rPr>
          <w:rFonts w:ascii="ＭＳ 明朝" w:eastAsia="ＭＳ 明朝" w:hAnsi="ＭＳ 明朝" w:cs="ＭＳ 明朝" w:hint="eastAsia"/>
          <w:kern w:val="0"/>
          <w:sz w:val="22"/>
        </w:rPr>
        <w:t>事業者</w:t>
      </w:r>
      <w:r w:rsidR="00376538" w:rsidRPr="00584F17">
        <w:rPr>
          <w:rFonts w:ascii="ＭＳ 明朝" w:eastAsia="ＭＳ 明朝" w:hAnsi="ＭＳ 明朝" w:cs="ＭＳ 明朝" w:hint="eastAsia"/>
          <w:kern w:val="0"/>
          <w:sz w:val="22"/>
        </w:rPr>
        <w:t>選定委員会が</w:t>
      </w:r>
      <w:r w:rsidR="0053159F" w:rsidRPr="00584F17">
        <w:rPr>
          <w:rFonts w:ascii="ＭＳ 明朝" w:eastAsia="ＭＳ 明朝" w:hAnsi="ＭＳ 明朝" w:cs="ＭＳ 明朝" w:hint="eastAsia"/>
          <w:kern w:val="0"/>
          <w:sz w:val="22"/>
        </w:rPr>
        <w:t>次</w:t>
      </w:r>
      <w:r w:rsidR="003663A2" w:rsidRPr="00584F17">
        <w:rPr>
          <w:rFonts w:ascii="ＭＳ 明朝" w:eastAsia="ＭＳ 明朝" w:hAnsi="ＭＳ 明朝" w:cs="ＭＳ 明朝" w:hint="eastAsia"/>
          <w:kern w:val="0"/>
          <w:sz w:val="22"/>
        </w:rPr>
        <w:t>の</w:t>
      </w:r>
      <w:r w:rsidR="00193193" w:rsidRPr="00584F17">
        <w:rPr>
          <w:rFonts w:ascii="ＭＳ 明朝" w:eastAsia="ＭＳ 明朝" w:hAnsi="ＭＳ 明朝" w:cs="ＭＳ 明朝" w:hint="eastAsia"/>
          <w:kern w:val="0"/>
          <w:sz w:val="22"/>
        </w:rPr>
        <w:t>評価</w:t>
      </w:r>
      <w:r w:rsidR="00376538" w:rsidRPr="00584F17">
        <w:rPr>
          <w:rFonts w:ascii="ＭＳ 明朝" w:eastAsia="ＭＳ 明朝" w:hAnsi="ＭＳ 明朝" w:cs="ＭＳ 明朝" w:hint="eastAsia"/>
          <w:kern w:val="0"/>
          <w:sz w:val="22"/>
        </w:rPr>
        <w:t>項目に</w:t>
      </w:r>
      <w:r w:rsidRPr="00584F17">
        <w:rPr>
          <w:rFonts w:ascii="ＭＳ 明朝" w:eastAsia="ＭＳ 明朝" w:hAnsi="ＭＳ 明朝" w:cs="ＭＳ 明朝" w:hint="eastAsia"/>
          <w:kern w:val="0"/>
          <w:sz w:val="22"/>
        </w:rPr>
        <w:t>沿って</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提案書の内容及びプレゼンテーションにより</w:t>
      </w:r>
      <w:r w:rsidR="00376538" w:rsidRPr="00584F17">
        <w:rPr>
          <w:rFonts w:ascii="ＭＳ 明朝" w:eastAsia="ＭＳ 明朝" w:hAnsi="ＭＳ 明朝" w:cs="ＭＳ 明朝" w:hint="eastAsia"/>
          <w:kern w:val="0"/>
          <w:sz w:val="22"/>
        </w:rPr>
        <w:t>評価を行う。</w:t>
      </w:r>
    </w:p>
    <w:p w14:paraId="70A1800D" w14:textId="77777777" w:rsidR="00FC6B0C" w:rsidRPr="00584F17" w:rsidRDefault="00FC6B0C" w:rsidP="00EA0631">
      <w:pPr>
        <w:ind w:leftChars="200" w:left="420" w:firstLineChars="100" w:firstLine="220"/>
        <w:rPr>
          <w:rFonts w:ascii="ＭＳ 明朝" w:eastAsia="ＭＳ 明朝" w:hAnsi="ＭＳ 明朝" w:cs="ＭＳ 明朝"/>
          <w:kern w:val="0"/>
          <w:sz w:val="22"/>
        </w:rPr>
      </w:pPr>
    </w:p>
    <w:tbl>
      <w:tblPr>
        <w:tblStyle w:val="af0"/>
        <w:tblW w:w="9067" w:type="dxa"/>
        <w:tblLook w:val="04A0" w:firstRow="1" w:lastRow="0" w:firstColumn="1" w:lastColumn="0" w:noHBand="0" w:noVBand="1"/>
      </w:tblPr>
      <w:tblGrid>
        <w:gridCol w:w="276"/>
        <w:gridCol w:w="2129"/>
        <w:gridCol w:w="5670"/>
        <w:gridCol w:w="992"/>
      </w:tblGrid>
      <w:tr w:rsidR="00FC6B0C" w:rsidRPr="001152BF" w14:paraId="73679474" w14:textId="77777777" w:rsidTr="00A618ED">
        <w:tc>
          <w:tcPr>
            <w:tcW w:w="2405" w:type="dxa"/>
            <w:gridSpan w:val="2"/>
            <w:tcBorders>
              <w:bottom w:val="single" w:sz="4" w:space="0" w:color="auto"/>
            </w:tcBorders>
            <w:shd w:val="pct20" w:color="auto" w:fill="auto"/>
          </w:tcPr>
          <w:p w14:paraId="2DF6650F" w14:textId="77777777" w:rsidR="00FC6B0C" w:rsidRPr="001152BF" w:rsidRDefault="00FC6B0C" w:rsidP="00A618ED">
            <w:pPr>
              <w:jc w:val="center"/>
              <w:rPr>
                <w:rFonts w:asciiTheme="minorEastAsia" w:hAnsiTheme="minorEastAsia"/>
                <w:sz w:val="18"/>
                <w:szCs w:val="18"/>
              </w:rPr>
            </w:pPr>
            <w:r w:rsidRPr="001152BF">
              <w:rPr>
                <w:rFonts w:asciiTheme="minorEastAsia" w:hAnsiTheme="minorEastAsia" w:hint="eastAsia"/>
                <w:sz w:val="18"/>
                <w:szCs w:val="18"/>
              </w:rPr>
              <w:t>項目</w:t>
            </w:r>
          </w:p>
        </w:tc>
        <w:tc>
          <w:tcPr>
            <w:tcW w:w="5670" w:type="dxa"/>
            <w:tcBorders>
              <w:bottom w:val="single" w:sz="4" w:space="0" w:color="auto"/>
            </w:tcBorders>
            <w:shd w:val="pct20" w:color="auto" w:fill="auto"/>
          </w:tcPr>
          <w:p w14:paraId="608FC26B" w14:textId="77777777" w:rsidR="00FC6B0C" w:rsidRPr="001152BF" w:rsidRDefault="00FC6B0C" w:rsidP="00A618ED">
            <w:pPr>
              <w:jc w:val="center"/>
              <w:rPr>
                <w:rFonts w:asciiTheme="minorEastAsia" w:hAnsiTheme="minorEastAsia"/>
                <w:sz w:val="18"/>
                <w:szCs w:val="18"/>
              </w:rPr>
            </w:pPr>
            <w:r w:rsidRPr="001152BF">
              <w:rPr>
                <w:rFonts w:asciiTheme="minorEastAsia" w:hAnsiTheme="minorEastAsia" w:hint="eastAsia"/>
                <w:sz w:val="18"/>
                <w:szCs w:val="18"/>
              </w:rPr>
              <w:t>評価の視点</w:t>
            </w:r>
          </w:p>
        </w:tc>
        <w:tc>
          <w:tcPr>
            <w:tcW w:w="992" w:type="dxa"/>
            <w:shd w:val="pct20" w:color="auto" w:fill="auto"/>
          </w:tcPr>
          <w:p w14:paraId="06227823" w14:textId="77777777" w:rsidR="00FC6B0C" w:rsidRPr="001152BF" w:rsidRDefault="00FC6B0C" w:rsidP="00A618ED">
            <w:pPr>
              <w:jc w:val="center"/>
              <w:rPr>
                <w:rFonts w:asciiTheme="minorEastAsia" w:hAnsiTheme="minorEastAsia"/>
                <w:sz w:val="18"/>
                <w:szCs w:val="18"/>
              </w:rPr>
            </w:pPr>
            <w:r w:rsidRPr="001152BF">
              <w:rPr>
                <w:rFonts w:asciiTheme="minorEastAsia" w:hAnsiTheme="minorEastAsia" w:hint="eastAsia"/>
                <w:sz w:val="18"/>
                <w:szCs w:val="18"/>
              </w:rPr>
              <w:t>配点</w:t>
            </w:r>
          </w:p>
        </w:tc>
      </w:tr>
      <w:tr w:rsidR="00FC6B0C" w:rsidRPr="001152BF" w14:paraId="71660234" w14:textId="77777777" w:rsidTr="00A618ED">
        <w:tc>
          <w:tcPr>
            <w:tcW w:w="8075" w:type="dxa"/>
            <w:gridSpan w:val="3"/>
            <w:shd w:val="pct12" w:color="auto" w:fill="auto"/>
          </w:tcPr>
          <w:p w14:paraId="67B719C1"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１　本事業に対する理解・実績</w:t>
            </w:r>
          </w:p>
        </w:tc>
        <w:tc>
          <w:tcPr>
            <w:tcW w:w="992" w:type="dxa"/>
          </w:tcPr>
          <w:p w14:paraId="7663E570" w14:textId="77777777" w:rsidR="00FC6B0C" w:rsidRPr="001152BF" w:rsidRDefault="00FC6B0C" w:rsidP="00A618ED">
            <w:pPr>
              <w:jc w:val="right"/>
              <w:rPr>
                <w:rFonts w:asciiTheme="minorEastAsia" w:hAnsiTheme="minorEastAsia"/>
                <w:sz w:val="18"/>
                <w:szCs w:val="18"/>
              </w:rPr>
            </w:pPr>
          </w:p>
        </w:tc>
      </w:tr>
      <w:tr w:rsidR="00FC6B0C" w:rsidRPr="001152BF" w14:paraId="5C6B2887" w14:textId="77777777" w:rsidTr="00A618ED">
        <w:tc>
          <w:tcPr>
            <w:tcW w:w="276" w:type="dxa"/>
          </w:tcPr>
          <w:p w14:paraId="716F834B" w14:textId="77777777" w:rsidR="00FC6B0C" w:rsidRPr="001152BF" w:rsidRDefault="00FC6B0C" w:rsidP="00A618ED">
            <w:pPr>
              <w:rPr>
                <w:rFonts w:asciiTheme="minorEastAsia" w:hAnsiTheme="minorEastAsia"/>
                <w:sz w:val="18"/>
                <w:szCs w:val="18"/>
              </w:rPr>
            </w:pPr>
          </w:p>
        </w:tc>
        <w:tc>
          <w:tcPr>
            <w:tcW w:w="2129" w:type="dxa"/>
          </w:tcPr>
          <w:p w14:paraId="5E0CBE91"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本事業に対する理解</w:t>
            </w:r>
          </w:p>
        </w:tc>
        <w:tc>
          <w:tcPr>
            <w:tcW w:w="5670" w:type="dxa"/>
          </w:tcPr>
          <w:p w14:paraId="29F7B74A" w14:textId="521ADF5F"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基本方針が仕様書に整合しており</w:t>
            </w:r>
            <w:r w:rsidR="001152BF">
              <w:rPr>
                <w:rFonts w:asciiTheme="minorEastAsia" w:hAnsiTheme="minorEastAsia" w:hint="eastAsia"/>
                <w:sz w:val="18"/>
                <w:szCs w:val="18"/>
              </w:rPr>
              <w:t>,</w:t>
            </w:r>
            <w:r w:rsidRPr="001152BF">
              <w:rPr>
                <w:rFonts w:asciiTheme="minorEastAsia" w:hAnsiTheme="minorEastAsia" w:hint="eastAsia"/>
                <w:sz w:val="18"/>
                <w:szCs w:val="18"/>
              </w:rPr>
              <w:t>具体的で有効なものであるか。</w:t>
            </w:r>
          </w:p>
        </w:tc>
        <w:tc>
          <w:tcPr>
            <w:tcW w:w="992" w:type="dxa"/>
          </w:tcPr>
          <w:p w14:paraId="1F3F59F7"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5</w:t>
            </w:r>
          </w:p>
        </w:tc>
      </w:tr>
      <w:tr w:rsidR="00FC6B0C" w:rsidRPr="001152BF" w14:paraId="3171F8B5" w14:textId="77777777" w:rsidTr="00A618ED">
        <w:tc>
          <w:tcPr>
            <w:tcW w:w="276" w:type="dxa"/>
            <w:tcBorders>
              <w:bottom w:val="single" w:sz="4" w:space="0" w:color="auto"/>
            </w:tcBorders>
          </w:tcPr>
          <w:p w14:paraId="15FEAE0B"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66679E28"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実績</w:t>
            </w:r>
          </w:p>
        </w:tc>
        <w:tc>
          <w:tcPr>
            <w:tcW w:w="5670" w:type="dxa"/>
            <w:tcBorders>
              <w:bottom w:val="single" w:sz="4" w:space="0" w:color="auto"/>
            </w:tcBorders>
          </w:tcPr>
          <w:p w14:paraId="302B4D48" w14:textId="28A97218"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採点</w:t>
            </w:r>
            <w:r w:rsidR="00D66C3E" w:rsidRPr="001152BF">
              <w:rPr>
                <w:rFonts w:asciiTheme="minorEastAsia" w:hAnsiTheme="minorEastAsia" w:hint="eastAsia"/>
                <w:sz w:val="18"/>
                <w:szCs w:val="18"/>
              </w:rPr>
              <w:t>支援</w:t>
            </w:r>
            <w:r w:rsidRPr="001152BF">
              <w:rPr>
                <w:rFonts w:asciiTheme="minorEastAsia" w:hAnsiTheme="minorEastAsia" w:hint="eastAsia"/>
                <w:sz w:val="18"/>
                <w:szCs w:val="18"/>
              </w:rPr>
              <w:t>システムの運用実績（自治体や学校等への導入実績等）があり</w:t>
            </w:r>
            <w:r w:rsidR="001152BF">
              <w:rPr>
                <w:rFonts w:asciiTheme="minorEastAsia" w:hAnsiTheme="minorEastAsia" w:hint="eastAsia"/>
                <w:sz w:val="18"/>
                <w:szCs w:val="18"/>
              </w:rPr>
              <w:t>,</w:t>
            </w:r>
            <w:r w:rsidRPr="001152BF">
              <w:rPr>
                <w:rFonts w:asciiTheme="minorEastAsia" w:hAnsiTheme="minorEastAsia" w:hint="eastAsia"/>
                <w:sz w:val="18"/>
                <w:szCs w:val="18"/>
              </w:rPr>
              <w:t>利用者を組織的に管理・支援する体制が整っているか。</w:t>
            </w:r>
          </w:p>
        </w:tc>
        <w:tc>
          <w:tcPr>
            <w:tcW w:w="992" w:type="dxa"/>
          </w:tcPr>
          <w:p w14:paraId="08409A74"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5</w:t>
            </w:r>
          </w:p>
        </w:tc>
      </w:tr>
      <w:tr w:rsidR="00FC6B0C" w:rsidRPr="001152BF" w14:paraId="0242797D" w14:textId="77777777" w:rsidTr="00A618ED">
        <w:tc>
          <w:tcPr>
            <w:tcW w:w="8075" w:type="dxa"/>
            <w:gridSpan w:val="3"/>
            <w:shd w:val="pct12" w:color="auto" w:fill="auto"/>
          </w:tcPr>
          <w:p w14:paraId="7C5F03CE"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２　基本的な機能</w:t>
            </w:r>
          </w:p>
        </w:tc>
        <w:tc>
          <w:tcPr>
            <w:tcW w:w="992" w:type="dxa"/>
          </w:tcPr>
          <w:p w14:paraId="6421DDAF" w14:textId="77777777" w:rsidR="00FC6B0C" w:rsidRPr="001152BF" w:rsidRDefault="00FC6B0C" w:rsidP="00A618ED">
            <w:pPr>
              <w:jc w:val="right"/>
              <w:rPr>
                <w:rFonts w:asciiTheme="minorEastAsia" w:hAnsiTheme="minorEastAsia"/>
                <w:sz w:val="18"/>
                <w:szCs w:val="18"/>
              </w:rPr>
            </w:pPr>
          </w:p>
        </w:tc>
      </w:tr>
      <w:tr w:rsidR="00FC6B0C" w:rsidRPr="001152BF" w14:paraId="6423BF45" w14:textId="77777777" w:rsidTr="00A618ED">
        <w:tc>
          <w:tcPr>
            <w:tcW w:w="276" w:type="dxa"/>
            <w:tcBorders>
              <w:bottom w:val="single" w:sz="4" w:space="0" w:color="auto"/>
            </w:tcBorders>
          </w:tcPr>
          <w:p w14:paraId="4B3B6E00"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41F7DBAE"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操作性等</w:t>
            </w:r>
          </w:p>
        </w:tc>
        <w:tc>
          <w:tcPr>
            <w:tcW w:w="5670" w:type="dxa"/>
            <w:tcBorders>
              <w:bottom w:val="single" w:sz="4" w:space="0" w:color="auto"/>
            </w:tcBorders>
          </w:tcPr>
          <w:p w14:paraId="5CB37F58" w14:textId="5D05AC8D"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採点</w:t>
            </w:r>
            <w:r w:rsidR="00D66C3E" w:rsidRPr="001152BF">
              <w:rPr>
                <w:rFonts w:asciiTheme="minorEastAsia" w:hAnsiTheme="minorEastAsia" w:hint="eastAsia"/>
                <w:sz w:val="18"/>
                <w:szCs w:val="18"/>
              </w:rPr>
              <w:t>支援</w:t>
            </w:r>
            <w:r w:rsidRPr="001152BF">
              <w:rPr>
                <w:rFonts w:asciiTheme="minorEastAsia" w:hAnsiTheme="minorEastAsia" w:hint="eastAsia"/>
                <w:sz w:val="18"/>
                <w:szCs w:val="18"/>
              </w:rPr>
              <w:t>システムの操作性や運用面がどのような面で具体的（操作メニュー</w:t>
            </w:r>
            <w:r w:rsidR="001152BF">
              <w:rPr>
                <w:rFonts w:asciiTheme="minorEastAsia" w:hAnsiTheme="minorEastAsia" w:hint="eastAsia"/>
                <w:sz w:val="18"/>
                <w:szCs w:val="18"/>
              </w:rPr>
              <w:t>,</w:t>
            </w:r>
            <w:r w:rsidRPr="001152BF">
              <w:rPr>
                <w:rFonts w:asciiTheme="minorEastAsia" w:hAnsiTheme="minorEastAsia" w:hint="eastAsia"/>
                <w:sz w:val="18"/>
                <w:szCs w:val="18"/>
              </w:rPr>
              <w:t>ボタン配置や表示上の工夫</w:t>
            </w:r>
            <w:r w:rsidR="001152BF">
              <w:rPr>
                <w:rFonts w:asciiTheme="minorEastAsia" w:hAnsiTheme="minorEastAsia" w:hint="eastAsia"/>
                <w:sz w:val="18"/>
                <w:szCs w:val="18"/>
              </w:rPr>
              <w:t>,</w:t>
            </w:r>
            <w:r w:rsidRPr="001152BF">
              <w:rPr>
                <w:rFonts w:asciiTheme="minorEastAsia" w:hAnsiTheme="minorEastAsia" w:hint="eastAsia"/>
                <w:sz w:val="18"/>
                <w:szCs w:val="18"/>
              </w:rPr>
              <w:t>操作性</w:t>
            </w:r>
            <w:r w:rsidR="001152BF">
              <w:rPr>
                <w:rFonts w:asciiTheme="minorEastAsia" w:hAnsiTheme="minorEastAsia" w:hint="eastAsia"/>
                <w:sz w:val="18"/>
                <w:szCs w:val="18"/>
              </w:rPr>
              <w:t>,</w:t>
            </w:r>
            <w:r w:rsidRPr="001152BF">
              <w:rPr>
                <w:rFonts w:asciiTheme="minorEastAsia" w:hAnsiTheme="minorEastAsia" w:hint="eastAsia"/>
                <w:sz w:val="18"/>
                <w:szCs w:val="18"/>
              </w:rPr>
              <w:t>視認性などシステム開発の意図や目的などとともにその効果</w:t>
            </w:r>
            <w:r w:rsidR="001152BF">
              <w:rPr>
                <w:rFonts w:asciiTheme="minorEastAsia" w:hAnsiTheme="minorEastAsia" w:hint="eastAsia"/>
                <w:sz w:val="18"/>
                <w:szCs w:val="18"/>
              </w:rPr>
              <w:t>,</w:t>
            </w:r>
            <w:r w:rsidRPr="001152BF">
              <w:rPr>
                <w:rFonts w:asciiTheme="minorEastAsia" w:hAnsiTheme="minorEastAsia" w:hint="eastAsia"/>
                <w:sz w:val="18"/>
                <w:szCs w:val="18"/>
              </w:rPr>
              <w:t>利用者登録の方法など）かつ容易な操作性で優れているか。</w:t>
            </w:r>
          </w:p>
        </w:tc>
        <w:tc>
          <w:tcPr>
            <w:tcW w:w="992" w:type="dxa"/>
          </w:tcPr>
          <w:p w14:paraId="6D294AB4" w14:textId="617181C9" w:rsidR="00FC6B0C" w:rsidRPr="001152BF" w:rsidRDefault="00D66C3E" w:rsidP="00A618ED">
            <w:pPr>
              <w:jc w:val="right"/>
              <w:rPr>
                <w:rFonts w:asciiTheme="minorEastAsia" w:hAnsiTheme="minorEastAsia"/>
                <w:sz w:val="18"/>
                <w:szCs w:val="18"/>
              </w:rPr>
            </w:pPr>
            <w:r w:rsidRPr="001152BF">
              <w:rPr>
                <w:rFonts w:asciiTheme="minorEastAsia" w:hAnsiTheme="minorEastAsia" w:hint="eastAsia"/>
                <w:sz w:val="18"/>
                <w:szCs w:val="18"/>
              </w:rPr>
              <w:t>10</w:t>
            </w:r>
          </w:p>
        </w:tc>
      </w:tr>
      <w:tr w:rsidR="00FC6B0C" w:rsidRPr="001152BF" w14:paraId="60C3ED9B" w14:textId="77777777" w:rsidTr="00A618ED">
        <w:trPr>
          <w:trHeight w:val="1052"/>
        </w:trPr>
        <w:tc>
          <w:tcPr>
            <w:tcW w:w="276" w:type="dxa"/>
            <w:tcBorders>
              <w:bottom w:val="single" w:sz="4" w:space="0" w:color="auto"/>
            </w:tcBorders>
          </w:tcPr>
          <w:p w14:paraId="4A6D98DA"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698DB46A"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事前設定機能</w:t>
            </w:r>
          </w:p>
        </w:tc>
        <w:tc>
          <w:tcPr>
            <w:tcW w:w="5670" w:type="dxa"/>
            <w:tcBorders>
              <w:bottom w:val="single" w:sz="4" w:space="0" w:color="auto"/>
            </w:tcBorders>
          </w:tcPr>
          <w:p w14:paraId="7C4F42CF" w14:textId="0F95E059" w:rsidR="00FC6B0C" w:rsidRPr="001152BF" w:rsidRDefault="00FC6B0C" w:rsidP="00A618ED">
            <w:pPr>
              <w:spacing w:line="300" w:lineRule="exact"/>
              <w:ind w:leftChars="-5" w:left="-1" w:hangingChars="5" w:hanging="9"/>
              <w:rPr>
                <w:rFonts w:asciiTheme="minorEastAsia" w:hAnsiTheme="minorEastAsia"/>
                <w:sz w:val="18"/>
                <w:szCs w:val="18"/>
              </w:rPr>
            </w:pPr>
            <w:r w:rsidRPr="001152BF">
              <w:rPr>
                <w:rFonts w:asciiTheme="minorEastAsia" w:hAnsiTheme="minorEastAsia" w:hint="eastAsia"/>
                <w:sz w:val="18"/>
                <w:szCs w:val="18"/>
              </w:rPr>
              <w:t>採点</w:t>
            </w:r>
            <w:r w:rsidR="00D66C3E" w:rsidRPr="001152BF">
              <w:rPr>
                <w:rFonts w:asciiTheme="minorEastAsia" w:hAnsiTheme="minorEastAsia" w:hint="eastAsia"/>
                <w:sz w:val="18"/>
                <w:szCs w:val="18"/>
              </w:rPr>
              <w:t>支援</w:t>
            </w:r>
            <w:r w:rsidRPr="001152BF">
              <w:rPr>
                <w:rFonts w:asciiTheme="minorEastAsia" w:hAnsiTheme="minorEastAsia" w:hint="eastAsia"/>
                <w:sz w:val="18"/>
                <w:szCs w:val="18"/>
              </w:rPr>
              <w:t>システムで作業が増えるとされる事前設定（①用紙サイズ</w:t>
            </w:r>
            <w:r w:rsidR="001152BF">
              <w:rPr>
                <w:rFonts w:asciiTheme="minorEastAsia" w:hAnsiTheme="minorEastAsia" w:hint="eastAsia"/>
                <w:sz w:val="18"/>
                <w:szCs w:val="18"/>
              </w:rPr>
              <w:t>,</w:t>
            </w:r>
            <w:r w:rsidRPr="001152BF">
              <w:rPr>
                <w:rFonts w:asciiTheme="minorEastAsia" w:hAnsiTheme="minorEastAsia" w:hint="eastAsia"/>
                <w:sz w:val="18"/>
                <w:szCs w:val="18"/>
              </w:rPr>
              <w:t>枚数</w:t>
            </w:r>
            <w:r w:rsidR="001152BF">
              <w:rPr>
                <w:rFonts w:asciiTheme="minorEastAsia" w:hAnsiTheme="minorEastAsia" w:hint="eastAsia"/>
                <w:sz w:val="18"/>
                <w:szCs w:val="18"/>
              </w:rPr>
              <w:t>,</w:t>
            </w:r>
            <w:r w:rsidRPr="001152BF">
              <w:rPr>
                <w:rFonts w:asciiTheme="minorEastAsia" w:hAnsiTheme="minorEastAsia" w:hint="eastAsia"/>
                <w:sz w:val="18"/>
                <w:szCs w:val="18"/>
              </w:rPr>
              <w:t>表裏有無に制限がない。②模範解答の解答枠を自動で認識・作成可。③模範解答画像に直接</w:t>
            </w:r>
            <w:r w:rsidR="001152BF">
              <w:rPr>
                <w:rFonts w:asciiTheme="minorEastAsia" w:hAnsiTheme="minorEastAsia" w:hint="eastAsia"/>
                <w:sz w:val="18"/>
                <w:szCs w:val="18"/>
              </w:rPr>
              <w:t>,</w:t>
            </w:r>
            <w:r w:rsidRPr="001152BF">
              <w:rPr>
                <w:rFonts w:asciiTheme="minorEastAsia" w:hAnsiTheme="minorEastAsia" w:hint="eastAsia"/>
                <w:sz w:val="18"/>
                <w:szCs w:val="18"/>
              </w:rPr>
              <w:t>解答欄位置・設問番号・配点・観点など設定ができる。など）が容易かつ操作性に優れているか。</w:t>
            </w:r>
          </w:p>
        </w:tc>
        <w:tc>
          <w:tcPr>
            <w:tcW w:w="992" w:type="dxa"/>
          </w:tcPr>
          <w:p w14:paraId="07C30C85" w14:textId="628262E3" w:rsidR="00FC6B0C" w:rsidRPr="001152BF" w:rsidRDefault="00D66C3E" w:rsidP="00A618ED">
            <w:pPr>
              <w:jc w:val="right"/>
              <w:rPr>
                <w:rFonts w:asciiTheme="minorEastAsia" w:hAnsiTheme="minorEastAsia"/>
                <w:sz w:val="18"/>
                <w:szCs w:val="18"/>
              </w:rPr>
            </w:pPr>
            <w:r w:rsidRPr="001152BF">
              <w:rPr>
                <w:rFonts w:asciiTheme="minorEastAsia" w:hAnsiTheme="minorEastAsia" w:hint="eastAsia"/>
                <w:sz w:val="18"/>
                <w:szCs w:val="18"/>
              </w:rPr>
              <w:t>10</w:t>
            </w:r>
          </w:p>
        </w:tc>
      </w:tr>
      <w:tr w:rsidR="00FC6B0C" w:rsidRPr="001152BF" w14:paraId="55E08A25" w14:textId="77777777" w:rsidTr="00A618ED">
        <w:trPr>
          <w:trHeight w:val="1052"/>
        </w:trPr>
        <w:tc>
          <w:tcPr>
            <w:tcW w:w="276" w:type="dxa"/>
            <w:tcBorders>
              <w:bottom w:val="single" w:sz="4" w:space="0" w:color="auto"/>
            </w:tcBorders>
          </w:tcPr>
          <w:p w14:paraId="577F425A"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482157E1"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データの取り込み</w:t>
            </w:r>
          </w:p>
        </w:tc>
        <w:tc>
          <w:tcPr>
            <w:tcW w:w="5670" w:type="dxa"/>
            <w:tcBorders>
              <w:bottom w:val="single" w:sz="4" w:space="0" w:color="auto"/>
            </w:tcBorders>
          </w:tcPr>
          <w:p w14:paraId="42351CC5" w14:textId="7572C4F7" w:rsidR="00FC6B0C" w:rsidRPr="001152BF" w:rsidRDefault="00FC6B0C" w:rsidP="00A618ED">
            <w:pPr>
              <w:spacing w:line="300" w:lineRule="exact"/>
              <w:ind w:leftChars="-5" w:left="-1" w:hangingChars="5" w:hanging="9"/>
              <w:rPr>
                <w:rFonts w:asciiTheme="minorEastAsia" w:hAnsiTheme="minorEastAsia"/>
                <w:sz w:val="18"/>
                <w:szCs w:val="18"/>
              </w:rPr>
            </w:pPr>
            <w:r w:rsidRPr="001152BF">
              <w:rPr>
                <w:rFonts w:asciiTheme="minorEastAsia" w:hAnsiTheme="minorEastAsia" w:hint="eastAsia"/>
                <w:sz w:val="18"/>
                <w:szCs w:val="18"/>
              </w:rPr>
              <w:t>生徒の答案用紙のデータ取り込み（①複数枚</w:t>
            </w:r>
            <w:r w:rsidR="001152BF">
              <w:rPr>
                <w:rFonts w:asciiTheme="minorEastAsia" w:hAnsiTheme="minorEastAsia" w:hint="eastAsia"/>
                <w:sz w:val="18"/>
                <w:szCs w:val="18"/>
              </w:rPr>
              <w:t>,</w:t>
            </w:r>
            <w:r w:rsidRPr="001152BF">
              <w:rPr>
                <w:rFonts w:asciiTheme="minorEastAsia" w:hAnsiTheme="minorEastAsia" w:hint="eastAsia"/>
                <w:sz w:val="18"/>
                <w:szCs w:val="18"/>
              </w:rPr>
              <w:t>両面答案でも取り込み可。②傾き</w:t>
            </w:r>
            <w:r w:rsidR="001152BF">
              <w:rPr>
                <w:rFonts w:asciiTheme="minorEastAsia" w:hAnsiTheme="minorEastAsia" w:hint="eastAsia"/>
                <w:sz w:val="18"/>
                <w:szCs w:val="18"/>
              </w:rPr>
              <w:t>,</w:t>
            </w:r>
            <w:r w:rsidRPr="001152BF">
              <w:rPr>
                <w:rFonts w:asciiTheme="minorEastAsia" w:hAnsiTheme="minorEastAsia" w:hint="eastAsia"/>
                <w:sz w:val="18"/>
                <w:szCs w:val="18"/>
              </w:rPr>
              <w:t>ズレ</w:t>
            </w:r>
            <w:r w:rsidR="001152BF">
              <w:rPr>
                <w:rFonts w:asciiTheme="minorEastAsia" w:hAnsiTheme="minorEastAsia" w:hint="eastAsia"/>
                <w:sz w:val="18"/>
                <w:szCs w:val="18"/>
              </w:rPr>
              <w:t>,</w:t>
            </w:r>
            <w:r w:rsidRPr="001152BF">
              <w:rPr>
                <w:rFonts w:asciiTheme="minorEastAsia" w:hAnsiTheme="minorEastAsia" w:hint="eastAsia"/>
                <w:sz w:val="18"/>
                <w:szCs w:val="18"/>
              </w:rPr>
              <w:t>天地逆転の自動補正機能の有無。③答案の割り当て生徒を画面上で確認しながら割り当て可。④欠席した生徒の答案を取り込む工夫。など）が</w:t>
            </w:r>
            <w:r w:rsidR="001152BF">
              <w:rPr>
                <w:rFonts w:asciiTheme="minorEastAsia" w:hAnsiTheme="minorEastAsia" w:hint="eastAsia"/>
                <w:sz w:val="18"/>
                <w:szCs w:val="18"/>
              </w:rPr>
              <w:t>,</w:t>
            </w:r>
            <w:r w:rsidRPr="001152BF">
              <w:rPr>
                <w:rFonts w:asciiTheme="minorEastAsia" w:hAnsiTheme="minorEastAsia" w:hint="eastAsia"/>
                <w:sz w:val="18"/>
                <w:szCs w:val="18"/>
              </w:rPr>
              <w:t>容易かつ操作性に優れているか。</w:t>
            </w:r>
          </w:p>
        </w:tc>
        <w:tc>
          <w:tcPr>
            <w:tcW w:w="992" w:type="dxa"/>
          </w:tcPr>
          <w:p w14:paraId="0A9D76BB"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5</w:t>
            </w:r>
          </w:p>
        </w:tc>
      </w:tr>
      <w:tr w:rsidR="00FC6B0C" w:rsidRPr="001152BF" w14:paraId="5122FAC5" w14:textId="77777777" w:rsidTr="00A618ED">
        <w:trPr>
          <w:trHeight w:val="1052"/>
        </w:trPr>
        <w:tc>
          <w:tcPr>
            <w:tcW w:w="276" w:type="dxa"/>
            <w:tcBorders>
              <w:bottom w:val="single" w:sz="4" w:space="0" w:color="auto"/>
            </w:tcBorders>
          </w:tcPr>
          <w:p w14:paraId="22209FB6"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589BBCAB"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採点機能</w:t>
            </w:r>
          </w:p>
        </w:tc>
        <w:tc>
          <w:tcPr>
            <w:tcW w:w="5670" w:type="dxa"/>
            <w:tcBorders>
              <w:bottom w:val="single" w:sz="4" w:space="0" w:color="auto"/>
            </w:tcBorders>
          </w:tcPr>
          <w:p w14:paraId="69A1C4C2" w14:textId="56B7D469"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採点時間を削減することが可能となる機能（①マークシート方式・記述式への対応。②キーボード</w:t>
            </w:r>
            <w:r w:rsidR="001152BF">
              <w:rPr>
                <w:rFonts w:asciiTheme="minorEastAsia" w:hAnsiTheme="minorEastAsia" w:hint="eastAsia"/>
                <w:sz w:val="18"/>
                <w:szCs w:val="18"/>
              </w:rPr>
              <w:t>,</w:t>
            </w:r>
            <w:r w:rsidRPr="001152BF">
              <w:rPr>
                <w:rFonts w:asciiTheme="minorEastAsia" w:hAnsiTheme="minorEastAsia" w:hint="eastAsia"/>
                <w:sz w:val="18"/>
                <w:szCs w:val="18"/>
              </w:rPr>
              <w:t>クリックによる採点。③自動採点機能。④観点別集計。④システム操作支援機能。⑤複数人操作機能。など）について</w:t>
            </w:r>
            <w:r w:rsidR="001152BF">
              <w:rPr>
                <w:rFonts w:asciiTheme="minorEastAsia" w:hAnsiTheme="minorEastAsia" w:hint="eastAsia"/>
                <w:sz w:val="18"/>
                <w:szCs w:val="18"/>
              </w:rPr>
              <w:t>,</w:t>
            </w:r>
            <w:r w:rsidRPr="001152BF">
              <w:rPr>
                <w:rFonts w:asciiTheme="minorEastAsia" w:hAnsiTheme="minorEastAsia" w:hint="eastAsia"/>
                <w:sz w:val="18"/>
                <w:szCs w:val="18"/>
              </w:rPr>
              <w:t>工夫があるか。</w:t>
            </w:r>
          </w:p>
        </w:tc>
        <w:tc>
          <w:tcPr>
            <w:tcW w:w="992" w:type="dxa"/>
          </w:tcPr>
          <w:p w14:paraId="7E06421B" w14:textId="2DE34D07" w:rsidR="00FC6B0C" w:rsidRPr="001152BF" w:rsidRDefault="00D66C3E" w:rsidP="00A618ED">
            <w:pPr>
              <w:jc w:val="right"/>
              <w:rPr>
                <w:rFonts w:asciiTheme="minorEastAsia" w:hAnsiTheme="minorEastAsia"/>
                <w:sz w:val="18"/>
                <w:szCs w:val="18"/>
              </w:rPr>
            </w:pPr>
            <w:r w:rsidRPr="001152BF">
              <w:rPr>
                <w:rFonts w:asciiTheme="minorEastAsia" w:hAnsiTheme="minorEastAsia" w:hint="eastAsia"/>
                <w:sz w:val="18"/>
                <w:szCs w:val="18"/>
              </w:rPr>
              <w:t>10</w:t>
            </w:r>
          </w:p>
        </w:tc>
      </w:tr>
      <w:tr w:rsidR="00FC6B0C" w:rsidRPr="001152BF" w14:paraId="26F25D30" w14:textId="77777777" w:rsidTr="00A618ED">
        <w:trPr>
          <w:trHeight w:val="1052"/>
        </w:trPr>
        <w:tc>
          <w:tcPr>
            <w:tcW w:w="276" w:type="dxa"/>
            <w:tcBorders>
              <w:bottom w:val="single" w:sz="4" w:space="0" w:color="auto"/>
            </w:tcBorders>
          </w:tcPr>
          <w:p w14:paraId="45FB463C"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53C25080"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分析機能</w:t>
            </w:r>
          </w:p>
        </w:tc>
        <w:tc>
          <w:tcPr>
            <w:tcW w:w="5670" w:type="dxa"/>
            <w:tcBorders>
              <w:bottom w:val="single" w:sz="4" w:space="0" w:color="auto"/>
            </w:tcBorders>
          </w:tcPr>
          <w:p w14:paraId="60971D22" w14:textId="2CAEA8AB" w:rsidR="00FC6B0C" w:rsidRPr="001152BF" w:rsidRDefault="00FC6B0C" w:rsidP="00A618ED">
            <w:pPr>
              <w:spacing w:line="300" w:lineRule="exact"/>
              <w:ind w:leftChars="-5" w:left="-1" w:hangingChars="5" w:hanging="9"/>
              <w:rPr>
                <w:rFonts w:asciiTheme="minorEastAsia" w:hAnsiTheme="minorEastAsia"/>
                <w:sz w:val="18"/>
                <w:szCs w:val="18"/>
              </w:rPr>
            </w:pPr>
            <w:r w:rsidRPr="001152BF">
              <w:rPr>
                <w:rFonts w:asciiTheme="minorEastAsia" w:hAnsiTheme="minorEastAsia" w:hint="eastAsia"/>
                <w:sz w:val="18"/>
                <w:szCs w:val="18"/>
              </w:rPr>
              <w:t>テスト結果を分析（①クラスや学年毎の設問・観点毎の正誤分布や平均点などを</w:t>
            </w:r>
            <w:r w:rsidR="001152BF">
              <w:rPr>
                <w:rFonts w:asciiTheme="minorEastAsia" w:hAnsiTheme="minorEastAsia" w:hint="eastAsia"/>
                <w:sz w:val="18"/>
                <w:szCs w:val="18"/>
              </w:rPr>
              <w:t>,</w:t>
            </w:r>
            <w:r w:rsidRPr="001152BF">
              <w:rPr>
                <w:rFonts w:asciiTheme="minorEastAsia" w:hAnsiTheme="minorEastAsia" w:hint="eastAsia"/>
                <w:sz w:val="18"/>
                <w:szCs w:val="18"/>
              </w:rPr>
              <w:t>自動で集計。②表やグラフなどで表示できるなど）するための優れた点があるか。</w:t>
            </w:r>
          </w:p>
        </w:tc>
        <w:tc>
          <w:tcPr>
            <w:tcW w:w="992" w:type="dxa"/>
          </w:tcPr>
          <w:p w14:paraId="20458B01"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5</w:t>
            </w:r>
          </w:p>
        </w:tc>
      </w:tr>
      <w:tr w:rsidR="00FC6B0C" w:rsidRPr="001152BF" w14:paraId="454340B2" w14:textId="77777777" w:rsidTr="00A618ED">
        <w:trPr>
          <w:trHeight w:val="1052"/>
        </w:trPr>
        <w:tc>
          <w:tcPr>
            <w:tcW w:w="276" w:type="dxa"/>
            <w:tcBorders>
              <w:bottom w:val="single" w:sz="4" w:space="0" w:color="auto"/>
            </w:tcBorders>
          </w:tcPr>
          <w:p w14:paraId="3AEDBA47"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4D100657"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生徒の個別最適化学習への支援</w:t>
            </w:r>
          </w:p>
        </w:tc>
        <w:tc>
          <w:tcPr>
            <w:tcW w:w="5670" w:type="dxa"/>
            <w:tcBorders>
              <w:bottom w:val="single" w:sz="4" w:space="0" w:color="auto"/>
            </w:tcBorders>
          </w:tcPr>
          <w:p w14:paraId="7AD01B8E" w14:textId="3F3EB62E" w:rsidR="00FC6B0C" w:rsidRPr="001152BF" w:rsidRDefault="00FC6B0C" w:rsidP="00A618ED">
            <w:pPr>
              <w:spacing w:line="300" w:lineRule="exact"/>
              <w:ind w:leftChars="-5" w:left="-1" w:hangingChars="5" w:hanging="9"/>
              <w:rPr>
                <w:rFonts w:asciiTheme="minorEastAsia" w:hAnsiTheme="minorEastAsia"/>
                <w:sz w:val="18"/>
                <w:szCs w:val="18"/>
              </w:rPr>
            </w:pPr>
            <w:r w:rsidRPr="001152BF">
              <w:rPr>
                <w:rFonts w:asciiTheme="minorEastAsia" w:hAnsiTheme="minorEastAsia" w:hint="eastAsia"/>
                <w:sz w:val="18"/>
                <w:szCs w:val="18"/>
              </w:rPr>
              <w:t>採点</w:t>
            </w:r>
            <w:r w:rsidR="00D66C3E" w:rsidRPr="001152BF">
              <w:rPr>
                <w:rFonts w:asciiTheme="minorEastAsia" w:hAnsiTheme="minorEastAsia" w:hint="eastAsia"/>
                <w:sz w:val="18"/>
                <w:szCs w:val="18"/>
              </w:rPr>
              <w:t>支援</w:t>
            </w:r>
            <w:r w:rsidRPr="001152BF">
              <w:rPr>
                <w:rFonts w:asciiTheme="minorEastAsia" w:hAnsiTheme="minorEastAsia" w:hint="eastAsia"/>
                <w:sz w:val="18"/>
                <w:szCs w:val="18"/>
              </w:rPr>
              <w:t>システムと連動し</w:t>
            </w:r>
            <w:r w:rsidR="001152BF">
              <w:rPr>
                <w:rFonts w:asciiTheme="minorEastAsia" w:hAnsiTheme="minorEastAsia" w:hint="eastAsia"/>
                <w:sz w:val="18"/>
                <w:szCs w:val="18"/>
              </w:rPr>
              <w:t>,</w:t>
            </w:r>
            <w:r w:rsidRPr="001152BF">
              <w:rPr>
                <w:rFonts w:asciiTheme="minorEastAsia" w:hAnsiTheme="minorEastAsia" w:hint="eastAsia"/>
                <w:sz w:val="18"/>
                <w:szCs w:val="18"/>
              </w:rPr>
              <w:t>複数教科の生徒一人一人の成績を提示することができ</w:t>
            </w:r>
            <w:r w:rsidR="001152BF">
              <w:rPr>
                <w:rFonts w:asciiTheme="minorEastAsia" w:hAnsiTheme="minorEastAsia" w:hint="eastAsia"/>
                <w:sz w:val="18"/>
                <w:szCs w:val="18"/>
              </w:rPr>
              <w:t>,</w:t>
            </w:r>
            <w:r w:rsidRPr="001152BF">
              <w:rPr>
                <w:rFonts w:asciiTheme="minorEastAsia" w:hAnsiTheme="minorEastAsia" w:hint="eastAsia"/>
                <w:sz w:val="18"/>
                <w:szCs w:val="18"/>
              </w:rPr>
              <w:t>個別の支援につながる工夫があるか。</w:t>
            </w:r>
          </w:p>
        </w:tc>
        <w:tc>
          <w:tcPr>
            <w:tcW w:w="992" w:type="dxa"/>
          </w:tcPr>
          <w:p w14:paraId="1CBE22A1"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sz w:val="18"/>
                <w:szCs w:val="18"/>
              </w:rPr>
              <w:t>10</w:t>
            </w:r>
          </w:p>
        </w:tc>
      </w:tr>
      <w:tr w:rsidR="00FC6B0C" w:rsidRPr="001152BF" w14:paraId="7B0E3D48" w14:textId="77777777" w:rsidTr="00A618ED">
        <w:trPr>
          <w:trHeight w:val="539"/>
        </w:trPr>
        <w:tc>
          <w:tcPr>
            <w:tcW w:w="276" w:type="dxa"/>
            <w:tcBorders>
              <w:bottom w:val="single" w:sz="4" w:space="0" w:color="auto"/>
            </w:tcBorders>
          </w:tcPr>
          <w:p w14:paraId="4015CE12"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1F8F677A"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効果測定</w:t>
            </w:r>
          </w:p>
        </w:tc>
        <w:tc>
          <w:tcPr>
            <w:tcW w:w="5670" w:type="dxa"/>
            <w:tcBorders>
              <w:bottom w:val="single" w:sz="4" w:space="0" w:color="auto"/>
            </w:tcBorders>
          </w:tcPr>
          <w:p w14:paraId="5B816C1D" w14:textId="748A3039" w:rsidR="00FC6B0C" w:rsidRPr="001152BF" w:rsidRDefault="00D66C3E" w:rsidP="00A618ED">
            <w:pPr>
              <w:spacing w:line="300" w:lineRule="exact"/>
              <w:ind w:leftChars="-5" w:left="-1" w:hangingChars="5" w:hanging="9"/>
              <w:rPr>
                <w:rFonts w:asciiTheme="minorEastAsia" w:hAnsiTheme="minorEastAsia"/>
                <w:sz w:val="18"/>
                <w:szCs w:val="18"/>
              </w:rPr>
            </w:pPr>
            <w:r w:rsidRPr="001152BF">
              <w:rPr>
                <w:rFonts w:asciiTheme="minorEastAsia" w:hAnsiTheme="minorEastAsia" w:hint="eastAsia"/>
                <w:sz w:val="18"/>
                <w:szCs w:val="18"/>
              </w:rPr>
              <w:t>採点支援</w:t>
            </w:r>
            <w:r w:rsidR="00FC6B0C" w:rsidRPr="001152BF">
              <w:rPr>
                <w:rFonts w:asciiTheme="minorEastAsia" w:hAnsiTheme="minorEastAsia" w:hint="eastAsia"/>
                <w:sz w:val="18"/>
                <w:szCs w:val="18"/>
              </w:rPr>
              <w:t>システム利用により採点業務の効率化につながる指標や効果を示しているか。</w:t>
            </w:r>
          </w:p>
        </w:tc>
        <w:tc>
          <w:tcPr>
            <w:tcW w:w="992" w:type="dxa"/>
          </w:tcPr>
          <w:p w14:paraId="0F1D889A" w14:textId="2940E1C0" w:rsidR="00FC6B0C" w:rsidRPr="001152BF" w:rsidRDefault="00CA5B3C" w:rsidP="00A618ED">
            <w:pPr>
              <w:jc w:val="right"/>
              <w:rPr>
                <w:rFonts w:asciiTheme="minorEastAsia" w:hAnsiTheme="minorEastAsia"/>
                <w:sz w:val="18"/>
                <w:szCs w:val="18"/>
              </w:rPr>
            </w:pPr>
            <w:r w:rsidRPr="001152BF">
              <w:rPr>
                <w:rFonts w:asciiTheme="minorEastAsia" w:hAnsiTheme="minorEastAsia" w:hint="eastAsia"/>
                <w:sz w:val="18"/>
                <w:szCs w:val="18"/>
              </w:rPr>
              <w:t>5</w:t>
            </w:r>
          </w:p>
        </w:tc>
      </w:tr>
      <w:tr w:rsidR="00FC6B0C" w:rsidRPr="001152BF" w14:paraId="5AAD5E2A" w14:textId="77777777" w:rsidTr="00A618ED">
        <w:trPr>
          <w:trHeight w:val="252"/>
        </w:trPr>
        <w:tc>
          <w:tcPr>
            <w:tcW w:w="8075" w:type="dxa"/>
            <w:gridSpan w:val="3"/>
            <w:shd w:val="pct12" w:color="auto" w:fill="auto"/>
          </w:tcPr>
          <w:p w14:paraId="6C51DBFB"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３　サポート体制</w:t>
            </w:r>
          </w:p>
        </w:tc>
        <w:tc>
          <w:tcPr>
            <w:tcW w:w="992" w:type="dxa"/>
          </w:tcPr>
          <w:p w14:paraId="1B710A85" w14:textId="77777777" w:rsidR="00FC6B0C" w:rsidRPr="001152BF" w:rsidRDefault="00FC6B0C" w:rsidP="00A618ED">
            <w:pPr>
              <w:jc w:val="right"/>
              <w:rPr>
                <w:rFonts w:asciiTheme="minorEastAsia" w:hAnsiTheme="minorEastAsia"/>
                <w:sz w:val="18"/>
                <w:szCs w:val="18"/>
              </w:rPr>
            </w:pPr>
          </w:p>
        </w:tc>
      </w:tr>
      <w:tr w:rsidR="00FC6B0C" w:rsidRPr="001152BF" w14:paraId="3922CB02" w14:textId="77777777" w:rsidTr="00A618ED">
        <w:trPr>
          <w:trHeight w:val="228"/>
        </w:trPr>
        <w:tc>
          <w:tcPr>
            <w:tcW w:w="276" w:type="dxa"/>
          </w:tcPr>
          <w:p w14:paraId="480266E5" w14:textId="77777777" w:rsidR="00FC6B0C" w:rsidRPr="001152BF" w:rsidRDefault="00FC6B0C" w:rsidP="00A618ED">
            <w:pPr>
              <w:rPr>
                <w:rFonts w:asciiTheme="minorEastAsia" w:hAnsiTheme="minorEastAsia"/>
                <w:sz w:val="18"/>
                <w:szCs w:val="18"/>
              </w:rPr>
            </w:pPr>
          </w:p>
        </w:tc>
        <w:tc>
          <w:tcPr>
            <w:tcW w:w="2129" w:type="dxa"/>
          </w:tcPr>
          <w:p w14:paraId="1F323FC7"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サポート窓口</w:t>
            </w:r>
          </w:p>
        </w:tc>
        <w:tc>
          <w:tcPr>
            <w:tcW w:w="5670" w:type="dxa"/>
          </w:tcPr>
          <w:p w14:paraId="65C56DF0" w14:textId="0F45E6F6"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操作への質問</w:t>
            </w:r>
            <w:r w:rsidR="001152BF">
              <w:rPr>
                <w:rFonts w:asciiTheme="minorEastAsia" w:hAnsiTheme="minorEastAsia" w:hint="eastAsia"/>
                <w:sz w:val="18"/>
                <w:szCs w:val="18"/>
              </w:rPr>
              <w:t>,</w:t>
            </w:r>
            <w:r w:rsidRPr="001152BF">
              <w:rPr>
                <w:rFonts w:asciiTheme="minorEastAsia" w:hAnsiTheme="minorEastAsia" w:hint="eastAsia"/>
                <w:sz w:val="18"/>
                <w:szCs w:val="18"/>
              </w:rPr>
              <w:t>障害等発生時の対応は</w:t>
            </w:r>
            <w:r w:rsidR="001152BF">
              <w:rPr>
                <w:rFonts w:asciiTheme="minorEastAsia" w:hAnsiTheme="minorEastAsia" w:hint="eastAsia"/>
                <w:sz w:val="18"/>
                <w:szCs w:val="18"/>
              </w:rPr>
              <w:t>,</w:t>
            </w:r>
            <w:r w:rsidRPr="001152BF">
              <w:rPr>
                <w:rFonts w:asciiTheme="minorEastAsia" w:hAnsiTheme="minorEastAsia" w:hint="eastAsia"/>
                <w:sz w:val="18"/>
                <w:szCs w:val="18"/>
              </w:rPr>
              <w:t>（業務体制</w:t>
            </w:r>
            <w:r w:rsidR="001152BF">
              <w:rPr>
                <w:rFonts w:asciiTheme="minorEastAsia" w:hAnsiTheme="minorEastAsia" w:hint="eastAsia"/>
                <w:sz w:val="18"/>
                <w:szCs w:val="18"/>
              </w:rPr>
              <w:t>,</w:t>
            </w:r>
            <w:r w:rsidRPr="001152BF">
              <w:rPr>
                <w:rFonts w:asciiTheme="minorEastAsia" w:hAnsiTheme="minorEastAsia" w:hint="eastAsia"/>
                <w:sz w:val="18"/>
                <w:szCs w:val="18"/>
              </w:rPr>
              <w:t>サポートデスクの営業時間等）迅速・柔軟・適切に行えるものであるか。</w:t>
            </w:r>
          </w:p>
        </w:tc>
        <w:tc>
          <w:tcPr>
            <w:tcW w:w="992" w:type="dxa"/>
          </w:tcPr>
          <w:p w14:paraId="62177650"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15</w:t>
            </w:r>
          </w:p>
        </w:tc>
      </w:tr>
      <w:tr w:rsidR="00FC6B0C" w:rsidRPr="001152BF" w14:paraId="49302C43" w14:textId="77777777" w:rsidTr="00A618ED">
        <w:trPr>
          <w:trHeight w:val="120"/>
        </w:trPr>
        <w:tc>
          <w:tcPr>
            <w:tcW w:w="276" w:type="dxa"/>
            <w:tcBorders>
              <w:bottom w:val="single" w:sz="4" w:space="0" w:color="auto"/>
            </w:tcBorders>
          </w:tcPr>
          <w:p w14:paraId="06D2CD71"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602026FD"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教員研修</w:t>
            </w:r>
          </w:p>
        </w:tc>
        <w:tc>
          <w:tcPr>
            <w:tcW w:w="5670" w:type="dxa"/>
            <w:tcBorders>
              <w:bottom w:val="single" w:sz="4" w:space="0" w:color="auto"/>
            </w:tcBorders>
          </w:tcPr>
          <w:p w14:paraId="4C84A7ED" w14:textId="09A89CDF"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導入支援</w:t>
            </w:r>
            <w:r w:rsidR="001152BF">
              <w:rPr>
                <w:rFonts w:asciiTheme="minorEastAsia" w:hAnsiTheme="minorEastAsia" w:hint="eastAsia"/>
                <w:sz w:val="18"/>
                <w:szCs w:val="18"/>
              </w:rPr>
              <w:t>,</w:t>
            </w:r>
            <w:r w:rsidRPr="001152BF">
              <w:rPr>
                <w:rFonts w:asciiTheme="minorEastAsia" w:hAnsiTheme="minorEastAsia" w:hint="eastAsia"/>
                <w:sz w:val="18"/>
                <w:szCs w:val="18"/>
              </w:rPr>
              <w:t>操作研修が実施できるか。</w:t>
            </w:r>
          </w:p>
        </w:tc>
        <w:tc>
          <w:tcPr>
            <w:tcW w:w="992" w:type="dxa"/>
          </w:tcPr>
          <w:p w14:paraId="182B1E25" w14:textId="675C7E8F" w:rsidR="00FC6B0C" w:rsidRPr="001152BF" w:rsidRDefault="00D66C3E" w:rsidP="00A618ED">
            <w:pPr>
              <w:jc w:val="right"/>
              <w:rPr>
                <w:rFonts w:asciiTheme="minorEastAsia" w:hAnsiTheme="minorEastAsia"/>
                <w:sz w:val="18"/>
                <w:szCs w:val="18"/>
              </w:rPr>
            </w:pPr>
            <w:r w:rsidRPr="001152BF">
              <w:rPr>
                <w:rFonts w:asciiTheme="minorEastAsia" w:hAnsiTheme="minorEastAsia" w:hint="eastAsia"/>
                <w:sz w:val="18"/>
                <w:szCs w:val="18"/>
              </w:rPr>
              <w:t>10</w:t>
            </w:r>
          </w:p>
        </w:tc>
      </w:tr>
      <w:tr w:rsidR="00FC6B0C" w:rsidRPr="001152BF" w14:paraId="15DD4010" w14:textId="77777777" w:rsidTr="00A618ED">
        <w:trPr>
          <w:trHeight w:val="228"/>
        </w:trPr>
        <w:tc>
          <w:tcPr>
            <w:tcW w:w="8075" w:type="dxa"/>
            <w:gridSpan w:val="3"/>
            <w:shd w:val="pct12" w:color="auto" w:fill="auto"/>
          </w:tcPr>
          <w:p w14:paraId="581ED05E"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４　セキュリティ</w:t>
            </w:r>
          </w:p>
        </w:tc>
        <w:tc>
          <w:tcPr>
            <w:tcW w:w="992" w:type="dxa"/>
          </w:tcPr>
          <w:p w14:paraId="312C91AC" w14:textId="77777777" w:rsidR="00FC6B0C" w:rsidRPr="001152BF" w:rsidRDefault="00FC6B0C" w:rsidP="00A618ED">
            <w:pPr>
              <w:jc w:val="right"/>
              <w:rPr>
                <w:rFonts w:asciiTheme="minorEastAsia" w:hAnsiTheme="minorEastAsia"/>
                <w:sz w:val="18"/>
                <w:szCs w:val="18"/>
              </w:rPr>
            </w:pPr>
          </w:p>
        </w:tc>
      </w:tr>
      <w:tr w:rsidR="00FC6B0C" w:rsidRPr="001152BF" w14:paraId="32BE1C5A" w14:textId="77777777" w:rsidTr="00A618ED">
        <w:trPr>
          <w:trHeight w:val="156"/>
        </w:trPr>
        <w:tc>
          <w:tcPr>
            <w:tcW w:w="276" w:type="dxa"/>
            <w:tcBorders>
              <w:bottom w:val="single" w:sz="4" w:space="0" w:color="auto"/>
            </w:tcBorders>
          </w:tcPr>
          <w:p w14:paraId="63EF71B7"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73EA5364"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セキュリティ対応①</w:t>
            </w:r>
          </w:p>
        </w:tc>
        <w:tc>
          <w:tcPr>
            <w:tcW w:w="5670" w:type="dxa"/>
            <w:tcBorders>
              <w:bottom w:val="single" w:sz="4" w:space="0" w:color="auto"/>
            </w:tcBorders>
          </w:tcPr>
          <w:p w14:paraId="7F8E2254" w14:textId="308A4AFC"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クラウドサービス利用について</w:t>
            </w:r>
            <w:r w:rsidR="001152BF">
              <w:rPr>
                <w:rFonts w:asciiTheme="minorEastAsia" w:hAnsiTheme="minorEastAsia" w:hint="eastAsia"/>
                <w:sz w:val="18"/>
                <w:szCs w:val="18"/>
              </w:rPr>
              <w:t>,</w:t>
            </w:r>
            <w:r w:rsidRPr="001152BF">
              <w:rPr>
                <w:rFonts w:asciiTheme="minorEastAsia" w:hAnsiTheme="minorEastAsia" w:hint="eastAsia"/>
                <w:sz w:val="18"/>
                <w:szCs w:val="18"/>
              </w:rPr>
              <w:t>サーバの設定・運用方法やセキュリティ対策（ＩＳＯ取得</w:t>
            </w:r>
            <w:r w:rsidR="001152BF">
              <w:rPr>
                <w:rFonts w:asciiTheme="minorEastAsia" w:hAnsiTheme="minorEastAsia" w:hint="eastAsia"/>
                <w:sz w:val="18"/>
                <w:szCs w:val="18"/>
              </w:rPr>
              <w:t>,</w:t>
            </w:r>
            <w:r w:rsidRPr="001152BF">
              <w:rPr>
                <w:rFonts w:asciiTheme="minorEastAsia" w:hAnsiTheme="minorEastAsia" w:hint="eastAsia"/>
                <w:sz w:val="18"/>
                <w:szCs w:val="18"/>
              </w:rPr>
              <w:t>技術者の資格取得情報）や個人情報の漏洩等の不測の事態が発生した際の具体的な対応方法</w:t>
            </w:r>
            <w:r w:rsidR="001152BF">
              <w:rPr>
                <w:rFonts w:asciiTheme="minorEastAsia" w:hAnsiTheme="minorEastAsia" w:hint="eastAsia"/>
                <w:sz w:val="18"/>
                <w:szCs w:val="18"/>
              </w:rPr>
              <w:t>,</w:t>
            </w:r>
            <w:r w:rsidRPr="001152BF">
              <w:rPr>
                <w:rFonts w:asciiTheme="minorEastAsia" w:hAnsiTheme="minorEastAsia" w:hint="eastAsia"/>
                <w:sz w:val="18"/>
                <w:szCs w:val="18"/>
              </w:rPr>
              <w:t>マニュアル等が示されているか。</w:t>
            </w:r>
          </w:p>
        </w:tc>
        <w:tc>
          <w:tcPr>
            <w:tcW w:w="992" w:type="dxa"/>
          </w:tcPr>
          <w:p w14:paraId="0AC7EC3A"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15</w:t>
            </w:r>
          </w:p>
        </w:tc>
      </w:tr>
      <w:tr w:rsidR="00FC6B0C" w:rsidRPr="001152BF" w14:paraId="40CFD3F6" w14:textId="77777777" w:rsidTr="00A618ED">
        <w:trPr>
          <w:trHeight w:val="156"/>
        </w:trPr>
        <w:tc>
          <w:tcPr>
            <w:tcW w:w="276" w:type="dxa"/>
            <w:tcBorders>
              <w:bottom w:val="single" w:sz="4" w:space="0" w:color="auto"/>
            </w:tcBorders>
          </w:tcPr>
          <w:p w14:paraId="07F3BF11"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2CF5B589"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セキュリティ対応②</w:t>
            </w:r>
          </w:p>
        </w:tc>
        <w:tc>
          <w:tcPr>
            <w:tcW w:w="5670" w:type="dxa"/>
            <w:tcBorders>
              <w:bottom w:val="single" w:sz="4" w:space="0" w:color="auto"/>
            </w:tcBorders>
          </w:tcPr>
          <w:p w14:paraId="694211BF" w14:textId="6BD4A132"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アクセスできるユーザーを限定できる又はアクセスできる情報をコントロールすることで</w:t>
            </w:r>
            <w:r w:rsidR="001152BF">
              <w:rPr>
                <w:rFonts w:asciiTheme="minorEastAsia" w:hAnsiTheme="minorEastAsia" w:hint="eastAsia"/>
                <w:sz w:val="18"/>
                <w:szCs w:val="18"/>
              </w:rPr>
              <w:t>,</w:t>
            </w:r>
            <w:r w:rsidRPr="001152BF">
              <w:rPr>
                <w:rFonts w:asciiTheme="minorEastAsia" w:hAnsiTheme="minorEastAsia" w:hint="eastAsia"/>
                <w:sz w:val="18"/>
                <w:szCs w:val="18"/>
              </w:rPr>
              <w:t>情報漏れを防ぐ工夫があるか。</w:t>
            </w:r>
          </w:p>
        </w:tc>
        <w:tc>
          <w:tcPr>
            <w:tcW w:w="992" w:type="dxa"/>
            <w:tcBorders>
              <w:bottom w:val="single" w:sz="4" w:space="0" w:color="auto"/>
            </w:tcBorders>
          </w:tcPr>
          <w:p w14:paraId="26AFC972"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15</w:t>
            </w:r>
          </w:p>
        </w:tc>
      </w:tr>
      <w:tr w:rsidR="00FC6B0C" w:rsidRPr="001152BF" w14:paraId="6127C17A" w14:textId="77777777" w:rsidTr="00A618ED">
        <w:trPr>
          <w:trHeight w:val="228"/>
        </w:trPr>
        <w:tc>
          <w:tcPr>
            <w:tcW w:w="8075" w:type="dxa"/>
            <w:gridSpan w:val="3"/>
            <w:tcBorders>
              <w:right w:val="single" w:sz="4" w:space="0" w:color="auto"/>
            </w:tcBorders>
            <w:shd w:val="pct12" w:color="auto" w:fill="auto"/>
          </w:tcPr>
          <w:p w14:paraId="00034B07"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５　業務スケジュール</w:t>
            </w:r>
          </w:p>
        </w:tc>
        <w:tc>
          <w:tcPr>
            <w:tcW w:w="992" w:type="dxa"/>
            <w:tcBorders>
              <w:left w:val="single" w:sz="4" w:space="0" w:color="auto"/>
              <w:right w:val="single" w:sz="4" w:space="0" w:color="auto"/>
            </w:tcBorders>
          </w:tcPr>
          <w:p w14:paraId="19620A09" w14:textId="77777777" w:rsidR="00FC6B0C" w:rsidRPr="001152BF" w:rsidRDefault="00FC6B0C" w:rsidP="00A618ED">
            <w:pPr>
              <w:jc w:val="right"/>
              <w:rPr>
                <w:rFonts w:asciiTheme="minorEastAsia" w:hAnsiTheme="minorEastAsia"/>
                <w:sz w:val="18"/>
                <w:szCs w:val="18"/>
              </w:rPr>
            </w:pPr>
          </w:p>
        </w:tc>
      </w:tr>
      <w:tr w:rsidR="00FC6B0C" w:rsidRPr="001152BF" w14:paraId="74ADB61E" w14:textId="77777777" w:rsidTr="00A618ED">
        <w:trPr>
          <w:trHeight w:val="156"/>
        </w:trPr>
        <w:tc>
          <w:tcPr>
            <w:tcW w:w="276" w:type="dxa"/>
            <w:tcBorders>
              <w:bottom w:val="single" w:sz="4" w:space="0" w:color="auto"/>
            </w:tcBorders>
          </w:tcPr>
          <w:p w14:paraId="4D36548D"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385684AF"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スケジュール</w:t>
            </w:r>
          </w:p>
        </w:tc>
        <w:tc>
          <w:tcPr>
            <w:tcW w:w="5670" w:type="dxa"/>
            <w:tcBorders>
              <w:bottom w:val="single" w:sz="4" w:space="0" w:color="auto"/>
            </w:tcBorders>
          </w:tcPr>
          <w:p w14:paraId="6A2CF0C8" w14:textId="606D7F9B"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スケジュール工程が無理なく適切である。また</w:t>
            </w:r>
            <w:r w:rsidR="001152BF">
              <w:rPr>
                <w:rFonts w:asciiTheme="minorEastAsia" w:hAnsiTheme="minorEastAsia" w:hint="eastAsia"/>
                <w:sz w:val="18"/>
                <w:szCs w:val="18"/>
              </w:rPr>
              <w:t>,</w:t>
            </w:r>
            <w:r w:rsidRPr="001152BF">
              <w:rPr>
                <w:rFonts w:asciiTheme="minorEastAsia" w:hAnsiTheme="minorEastAsia" w:hint="eastAsia"/>
                <w:sz w:val="18"/>
                <w:szCs w:val="18"/>
              </w:rPr>
              <w:t>事業提案を推進するにあたり十分な人員体制</w:t>
            </w:r>
            <w:r w:rsidR="001152BF">
              <w:rPr>
                <w:rFonts w:asciiTheme="minorEastAsia" w:hAnsiTheme="minorEastAsia" w:hint="eastAsia"/>
                <w:sz w:val="18"/>
                <w:szCs w:val="18"/>
              </w:rPr>
              <w:t>,</w:t>
            </w:r>
            <w:r w:rsidRPr="001152BF">
              <w:rPr>
                <w:rFonts w:asciiTheme="minorEastAsia" w:hAnsiTheme="minorEastAsia" w:hint="eastAsia"/>
                <w:sz w:val="18"/>
                <w:szCs w:val="18"/>
              </w:rPr>
              <w:t>業務体制が整っているか。</w:t>
            </w:r>
          </w:p>
        </w:tc>
        <w:tc>
          <w:tcPr>
            <w:tcW w:w="992" w:type="dxa"/>
          </w:tcPr>
          <w:p w14:paraId="591E263C"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10</w:t>
            </w:r>
          </w:p>
        </w:tc>
      </w:tr>
      <w:tr w:rsidR="00FC6B0C" w:rsidRPr="001152BF" w14:paraId="45EC7C22" w14:textId="77777777" w:rsidTr="00A618ED">
        <w:trPr>
          <w:trHeight w:val="156"/>
        </w:trPr>
        <w:tc>
          <w:tcPr>
            <w:tcW w:w="8075" w:type="dxa"/>
            <w:gridSpan w:val="3"/>
            <w:tcBorders>
              <w:bottom w:val="single" w:sz="4" w:space="0" w:color="auto"/>
            </w:tcBorders>
            <w:shd w:val="clear" w:color="auto" w:fill="D9D9D9" w:themeFill="background1" w:themeFillShade="D9"/>
          </w:tcPr>
          <w:p w14:paraId="4730936F"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６　価格</w:t>
            </w:r>
          </w:p>
        </w:tc>
        <w:tc>
          <w:tcPr>
            <w:tcW w:w="992" w:type="dxa"/>
          </w:tcPr>
          <w:p w14:paraId="2D94F0F4" w14:textId="77777777" w:rsidR="00FC6B0C" w:rsidRPr="001152BF" w:rsidRDefault="00FC6B0C" w:rsidP="00A618ED">
            <w:pPr>
              <w:jc w:val="right"/>
              <w:rPr>
                <w:rFonts w:asciiTheme="minorEastAsia" w:hAnsiTheme="minorEastAsia"/>
                <w:sz w:val="18"/>
                <w:szCs w:val="18"/>
              </w:rPr>
            </w:pPr>
          </w:p>
        </w:tc>
      </w:tr>
      <w:tr w:rsidR="00FC6B0C" w:rsidRPr="001152BF" w14:paraId="0BAB73EC" w14:textId="77777777" w:rsidTr="00A618ED">
        <w:trPr>
          <w:trHeight w:val="156"/>
        </w:trPr>
        <w:tc>
          <w:tcPr>
            <w:tcW w:w="276" w:type="dxa"/>
            <w:tcBorders>
              <w:bottom w:val="single" w:sz="4" w:space="0" w:color="auto"/>
            </w:tcBorders>
          </w:tcPr>
          <w:p w14:paraId="1C6306BC"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1E0620BB"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見積価格</w:t>
            </w:r>
          </w:p>
        </w:tc>
        <w:tc>
          <w:tcPr>
            <w:tcW w:w="5670" w:type="dxa"/>
            <w:tcBorders>
              <w:bottom w:val="single" w:sz="4" w:space="0" w:color="auto"/>
            </w:tcBorders>
          </w:tcPr>
          <w:p w14:paraId="6C2275E1" w14:textId="77777777" w:rsidR="00FC6B0C" w:rsidRPr="001152BF" w:rsidRDefault="00FC6B0C" w:rsidP="00A618ED">
            <w:pPr>
              <w:spacing w:line="300" w:lineRule="exact"/>
              <w:rPr>
                <w:rFonts w:asciiTheme="minorEastAsia" w:hAnsiTheme="minorEastAsia"/>
                <w:sz w:val="18"/>
                <w:szCs w:val="18"/>
              </w:rPr>
            </w:pPr>
            <w:r w:rsidRPr="001152BF">
              <w:rPr>
                <w:rFonts w:asciiTheme="minorEastAsia" w:hAnsiTheme="minorEastAsia" w:hint="eastAsia"/>
                <w:sz w:val="18"/>
                <w:szCs w:val="18"/>
              </w:rPr>
              <w:t>見積額により採点</w:t>
            </w:r>
          </w:p>
        </w:tc>
        <w:tc>
          <w:tcPr>
            <w:tcW w:w="992" w:type="dxa"/>
          </w:tcPr>
          <w:p w14:paraId="011131AD" w14:textId="77777777" w:rsidR="00FC6B0C" w:rsidRPr="001152BF" w:rsidRDefault="00FC6B0C" w:rsidP="00A618ED">
            <w:pPr>
              <w:jc w:val="right"/>
              <w:rPr>
                <w:rFonts w:asciiTheme="minorEastAsia" w:hAnsiTheme="minorEastAsia"/>
                <w:sz w:val="18"/>
                <w:szCs w:val="18"/>
              </w:rPr>
            </w:pPr>
            <w:r w:rsidRPr="001152BF">
              <w:rPr>
                <w:rFonts w:asciiTheme="minorEastAsia" w:hAnsiTheme="minorEastAsia" w:hint="eastAsia"/>
                <w:sz w:val="18"/>
                <w:szCs w:val="18"/>
              </w:rPr>
              <w:t>10</w:t>
            </w:r>
          </w:p>
        </w:tc>
      </w:tr>
      <w:tr w:rsidR="00FC6B0C" w:rsidRPr="001152BF" w14:paraId="214D0441" w14:textId="77777777" w:rsidTr="00A618ED">
        <w:trPr>
          <w:trHeight w:val="156"/>
        </w:trPr>
        <w:tc>
          <w:tcPr>
            <w:tcW w:w="8075" w:type="dxa"/>
            <w:gridSpan w:val="3"/>
            <w:tcBorders>
              <w:bottom w:val="single" w:sz="4" w:space="0" w:color="auto"/>
            </w:tcBorders>
            <w:shd w:val="clear" w:color="auto" w:fill="D9D9D9" w:themeFill="background1" w:themeFillShade="D9"/>
          </w:tcPr>
          <w:p w14:paraId="4B8ACF72"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７　その他</w:t>
            </w:r>
          </w:p>
        </w:tc>
        <w:tc>
          <w:tcPr>
            <w:tcW w:w="992" w:type="dxa"/>
          </w:tcPr>
          <w:p w14:paraId="27451BEC" w14:textId="77777777" w:rsidR="00FC6B0C" w:rsidRPr="001152BF" w:rsidRDefault="00FC6B0C" w:rsidP="00A618ED">
            <w:pPr>
              <w:jc w:val="right"/>
              <w:rPr>
                <w:rFonts w:asciiTheme="minorEastAsia" w:hAnsiTheme="minorEastAsia"/>
                <w:sz w:val="18"/>
                <w:szCs w:val="18"/>
              </w:rPr>
            </w:pPr>
          </w:p>
        </w:tc>
      </w:tr>
      <w:tr w:rsidR="00FC6B0C" w:rsidRPr="001152BF" w14:paraId="4906E4FF" w14:textId="77777777" w:rsidTr="00A618ED">
        <w:trPr>
          <w:trHeight w:val="156"/>
        </w:trPr>
        <w:tc>
          <w:tcPr>
            <w:tcW w:w="276" w:type="dxa"/>
            <w:tcBorders>
              <w:bottom w:val="single" w:sz="4" w:space="0" w:color="auto"/>
            </w:tcBorders>
          </w:tcPr>
          <w:p w14:paraId="22A8EB16" w14:textId="77777777" w:rsidR="00FC6B0C" w:rsidRPr="001152BF" w:rsidRDefault="00FC6B0C" w:rsidP="00A618ED">
            <w:pPr>
              <w:rPr>
                <w:rFonts w:asciiTheme="minorEastAsia" w:hAnsiTheme="minorEastAsia"/>
                <w:sz w:val="18"/>
                <w:szCs w:val="18"/>
              </w:rPr>
            </w:pPr>
          </w:p>
        </w:tc>
        <w:tc>
          <w:tcPr>
            <w:tcW w:w="2129" w:type="dxa"/>
            <w:tcBorders>
              <w:bottom w:val="single" w:sz="4" w:space="0" w:color="auto"/>
            </w:tcBorders>
          </w:tcPr>
          <w:p w14:paraId="454F6AAE"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上記以外の提案</w:t>
            </w:r>
          </w:p>
        </w:tc>
        <w:tc>
          <w:tcPr>
            <w:tcW w:w="5670" w:type="dxa"/>
            <w:tcBorders>
              <w:bottom w:val="single" w:sz="4" w:space="0" w:color="auto"/>
            </w:tcBorders>
          </w:tcPr>
          <w:p w14:paraId="12BC7E30" w14:textId="7659DC0C" w:rsidR="00FC6B0C" w:rsidRPr="0093032B" w:rsidRDefault="00FC6B0C" w:rsidP="00A618ED">
            <w:pPr>
              <w:spacing w:line="300" w:lineRule="exact"/>
              <w:rPr>
                <w:rFonts w:asciiTheme="minorEastAsia" w:hAnsiTheme="minorEastAsia"/>
                <w:sz w:val="18"/>
                <w:szCs w:val="18"/>
              </w:rPr>
            </w:pPr>
            <w:r w:rsidRPr="0093032B">
              <w:rPr>
                <w:rFonts w:asciiTheme="minorEastAsia" w:hAnsiTheme="minorEastAsia" w:hint="eastAsia"/>
                <w:sz w:val="18"/>
                <w:szCs w:val="18"/>
              </w:rPr>
              <w:t>上記以外の内容で</w:t>
            </w:r>
            <w:r w:rsidR="001152BF" w:rsidRPr="0093032B">
              <w:rPr>
                <w:rFonts w:asciiTheme="minorEastAsia" w:hAnsiTheme="minorEastAsia" w:hint="eastAsia"/>
                <w:sz w:val="18"/>
                <w:szCs w:val="18"/>
              </w:rPr>
              <w:t>,</w:t>
            </w:r>
            <w:r w:rsidR="00E1613E" w:rsidRPr="0093032B">
              <w:rPr>
                <w:rFonts w:asciiTheme="minorEastAsia" w:hAnsiTheme="minorEastAsia" w:hint="eastAsia"/>
                <w:sz w:val="18"/>
                <w:szCs w:val="18"/>
              </w:rPr>
              <w:t>業務の目的を達成する上で効果的な提案や，</w:t>
            </w:r>
            <w:r w:rsidRPr="0093032B">
              <w:rPr>
                <w:rFonts w:asciiTheme="minorEastAsia" w:hAnsiTheme="minorEastAsia" w:hint="eastAsia"/>
                <w:sz w:val="18"/>
                <w:szCs w:val="18"/>
              </w:rPr>
              <w:t>本市の採点</w:t>
            </w:r>
            <w:r w:rsidR="00D66C3E" w:rsidRPr="0093032B">
              <w:rPr>
                <w:rFonts w:asciiTheme="minorEastAsia" w:hAnsiTheme="minorEastAsia" w:hint="eastAsia"/>
                <w:sz w:val="18"/>
                <w:szCs w:val="18"/>
              </w:rPr>
              <w:t>支援</w:t>
            </w:r>
            <w:r w:rsidRPr="0093032B">
              <w:rPr>
                <w:rFonts w:asciiTheme="minorEastAsia" w:hAnsiTheme="minorEastAsia" w:hint="eastAsia"/>
                <w:sz w:val="18"/>
                <w:szCs w:val="18"/>
              </w:rPr>
              <w:t>システム導入における効果が上がる機能等の提案がある。</w:t>
            </w:r>
          </w:p>
        </w:tc>
        <w:tc>
          <w:tcPr>
            <w:tcW w:w="992" w:type="dxa"/>
          </w:tcPr>
          <w:p w14:paraId="6441BD45" w14:textId="3D19DA90" w:rsidR="00FC6B0C" w:rsidRPr="0093032B" w:rsidRDefault="00FC6B0C" w:rsidP="00A618ED">
            <w:pPr>
              <w:jc w:val="right"/>
              <w:rPr>
                <w:rFonts w:asciiTheme="minorEastAsia" w:hAnsiTheme="minorEastAsia"/>
                <w:sz w:val="18"/>
                <w:szCs w:val="18"/>
              </w:rPr>
            </w:pPr>
            <w:r w:rsidRPr="0093032B">
              <w:rPr>
                <w:rFonts w:asciiTheme="minorEastAsia" w:hAnsiTheme="minorEastAsia" w:hint="eastAsia"/>
                <w:sz w:val="18"/>
                <w:szCs w:val="18"/>
              </w:rPr>
              <w:t>1</w:t>
            </w:r>
            <w:r w:rsidR="00CA5B3C" w:rsidRPr="0093032B">
              <w:rPr>
                <w:rFonts w:asciiTheme="minorEastAsia" w:hAnsiTheme="minorEastAsia" w:hint="eastAsia"/>
                <w:sz w:val="18"/>
                <w:szCs w:val="18"/>
              </w:rPr>
              <w:t>0</w:t>
            </w:r>
          </w:p>
        </w:tc>
      </w:tr>
      <w:tr w:rsidR="00FC6B0C" w:rsidRPr="001152BF" w14:paraId="46950FB7" w14:textId="77777777" w:rsidTr="00A618ED">
        <w:trPr>
          <w:trHeight w:val="192"/>
        </w:trPr>
        <w:tc>
          <w:tcPr>
            <w:tcW w:w="8075" w:type="dxa"/>
            <w:gridSpan w:val="3"/>
            <w:shd w:val="pct20" w:color="auto" w:fill="auto"/>
          </w:tcPr>
          <w:p w14:paraId="288BD7D1" w14:textId="77777777" w:rsidR="00FC6B0C" w:rsidRPr="001152BF" w:rsidRDefault="00FC6B0C" w:rsidP="00A618ED">
            <w:pPr>
              <w:rPr>
                <w:rFonts w:asciiTheme="minorEastAsia" w:hAnsiTheme="minorEastAsia"/>
                <w:sz w:val="18"/>
                <w:szCs w:val="18"/>
              </w:rPr>
            </w:pPr>
            <w:r w:rsidRPr="001152BF">
              <w:rPr>
                <w:rFonts w:asciiTheme="minorEastAsia" w:hAnsiTheme="minorEastAsia" w:hint="eastAsia"/>
                <w:sz w:val="18"/>
                <w:szCs w:val="18"/>
              </w:rPr>
              <w:t>合計</w:t>
            </w:r>
          </w:p>
        </w:tc>
        <w:tc>
          <w:tcPr>
            <w:tcW w:w="992" w:type="dxa"/>
          </w:tcPr>
          <w:p w14:paraId="17E323DA" w14:textId="6AB83AE4" w:rsidR="00FC6B0C" w:rsidRPr="001152BF" w:rsidRDefault="00FC6B0C" w:rsidP="00A618ED">
            <w:pPr>
              <w:spacing w:line="240" w:lineRule="exact"/>
              <w:jc w:val="center"/>
              <w:rPr>
                <w:rFonts w:asciiTheme="minorEastAsia" w:hAnsiTheme="minorEastAsia"/>
                <w:sz w:val="18"/>
                <w:szCs w:val="18"/>
              </w:rPr>
            </w:pPr>
            <w:r w:rsidRPr="001152BF">
              <w:rPr>
                <w:rFonts w:asciiTheme="minorEastAsia" w:hAnsiTheme="minorEastAsia" w:hint="eastAsia"/>
                <w:sz w:val="18"/>
                <w:szCs w:val="18"/>
              </w:rPr>
              <w:t>1</w:t>
            </w:r>
            <w:r w:rsidR="00D66C3E" w:rsidRPr="001152BF">
              <w:rPr>
                <w:rFonts w:asciiTheme="minorEastAsia" w:hAnsiTheme="minorEastAsia" w:hint="eastAsia"/>
                <w:sz w:val="18"/>
                <w:szCs w:val="18"/>
              </w:rPr>
              <w:t>5</w:t>
            </w:r>
            <w:r w:rsidR="0089511E" w:rsidRPr="001152BF">
              <w:rPr>
                <w:rFonts w:asciiTheme="minorEastAsia" w:hAnsiTheme="minorEastAsia" w:hint="eastAsia"/>
                <w:sz w:val="18"/>
                <w:szCs w:val="18"/>
              </w:rPr>
              <w:t>0</w:t>
            </w:r>
            <w:r w:rsidRPr="001152BF">
              <w:rPr>
                <w:rFonts w:asciiTheme="minorEastAsia" w:hAnsiTheme="minorEastAsia" w:hint="eastAsia"/>
                <w:sz w:val="18"/>
                <w:szCs w:val="18"/>
              </w:rPr>
              <w:t>点</w:t>
            </w:r>
          </w:p>
          <w:p w14:paraId="7FE31B23" w14:textId="77777777" w:rsidR="00FC6B0C" w:rsidRPr="001152BF" w:rsidRDefault="00FC6B0C" w:rsidP="00A618ED">
            <w:pPr>
              <w:spacing w:line="240" w:lineRule="exact"/>
              <w:jc w:val="center"/>
              <w:rPr>
                <w:rFonts w:asciiTheme="minorEastAsia" w:hAnsiTheme="minorEastAsia"/>
                <w:sz w:val="18"/>
                <w:szCs w:val="18"/>
              </w:rPr>
            </w:pPr>
            <w:r w:rsidRPr="001152BF">
              <w:rPr>
                <w:rFonts w:asciiTheme="minorEastAsia" w:hAnsiTheme="minorEastAsia" w:hint="eastAsia"/>
                <w:sz w:val="18"/>
                <w:szCs w:val="18"/>
              </w:rPr>
              <w:t>満点</w:t>
            </w:r>
          </w:p>
        </w:tc>
      </w:tr>
    </w:tbl>
    <w:p w14:paraId="69686D88" w14:textId="108D807C" w:rsidR="00EA285E" w:rsidRPr="00584F17" w:rsidRDefault="00E92DA7" w:rsidP="00915A72">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2) </w:t>
      </w:r>
      <w:r w:rsidRPr="00584F17">
        <w:rPr>
          <w:rFonts w:ascii="ＭＳ 明朝" w:eastAsia="ＭＳ 明朝" w:hAnsi="ＭＳ 明朝" w:cs="ＭＳ 明朝" w:hint="eastAsia"/>
          <w:kern w:val="0"/>
          <w:sz w:val="22"/>
        </w:rPr>
        <w:t>プレゼンテーション</w:t>
      </w:r>
      <w:r w:rsidR="00942053">
        <w:rPr>
          <w:rFonts w:ascii="ＭＳ 明朝" w:eastAsia="ＭＳ 明朝" w:hAnsi="ＭＳ 明朝" w:cs="ＭＳ 明朝" w:hint="eastAsia"/>
          <w:kern w:val="0"/>
          <w:sz w:val="22"/>
        </w:rPr>
        <w:t>（</w:t>
      </w:r>
      <w:r w:rsidR="00942053" w:rsidRPr="00584F17">
        <w:rPr>
          <w:rFonts w:ascii="ＭＳ 明朝" w:eastAsia="ＭＳ 明朝" w:hAnsi="ＭＳ 明朝" w:cs="Times New Roman" w:hint="eastAsia"/>
          <w:sz w:val="22"/>
        </w:rPr>
        <w:t>優先交渉権者選定委員会</w:t>
      </w:r>
      <w:r w:rsidR="00942053">
        <w:rPr>
          <w:rFonts w:ascii="ＭＳ 明朝" w:eastAsia="ＭＳ 明朝" w:hAnsi="ＭＳ 明朝" w:cs="Times New Roman" w:hint="eastAsia"/>
          <w:sz w:val="22"/>
        </w:rPr>
        <w:t>）</w:t>
      </w:r>
    </w:p>
    <w:p w14:paraId="7924EDA8" w14:textId="28961F08" w:rsidR="002C00BB" w:rsidRPr="00584F17" w:rsidRDefault="00E92DA7" w:rsidP="002C00BB">
      <w:pPr>
        <w:autoSpaceDE w:val="0"/>
        <w:autoSpaceDN w:val="0"/>
        <w:adjustRightInd w:val="0"/>
        <w:ind w:leftChars="135" w:left="283" w:firstLineChars="174" w:firstLine="383"/>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提案書の提出を行った者（以下「提案者」という。）は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次に示すプレゼンテーション</w:t>
      </w:r>
      <w:r w:rsidR="002C00BB" w:rsidRPr="00584F17">
        <w:rPr>
          <w:rFonts w:ascii="ＭＳ 明朝" w:eastAsia="ＭＳ 明朝" w:hAnsi="ＭＳ 明朝" w:cs="ＭＳ 明朝" w:hint="eastAsia"/>
          <w:kern w:val="0"/>
          <w:sz w:val="22"/>
        </w:rPr>
        <w:t>を</w:t>
      </w:r>
    </w:p>
    <w:p w14:paraId="56894733" w14:textId="50A896AF" w:rsidR="00E92DA7" w:rsidRPr="00584F17" w:rsidRDefault="00E92DA7" w:rsidP="002C00BB">
      <w:pPr>
        <w:autoSpaceDE w:val="0"/>
        <w:autoSpaceDN w:val="0"/>
        <w:adjustRightInd w:val="0"/>
        <w:ind w:firstLineChars="200" w:firstLine="44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行う。</w:t>
      </w:r>
    </w:p>
    <w:p w14:paraId="6B7D6443" w14:textId="77777777" w:rsidR="00E92DA7" w:rsidRPr="00584F17" w:rsidRDefault="00E92DA7" w:rsidP="00EA285E">
      <w:pPr>
        <w:autoSpaceDE w:val="0"/>
        <w:autoSpaceDN w:val="0"/>
        <w:adjustRightInd w:val="0"/>
        <w:ind w:firstLineChars="300" w:firstLine="6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実施場所　呉市役所本庁舎会議室（予定）</w:t>
      </w:r>
    </w:p>
    <w:p w14:paraId="447C5E64" w14:textId="0104A829" w:rsidR="00E92DA7" w:rsidRPr="00584F17" w:rsidRDefault="00E92DA7" w:rsidP="00EA285E">
      <w:pPr>
        <w:autoSpaceDE w:val="0"/>
        <w:autoSpaceDN w:val="0"/>
        <w:adjustRightInd w:val="0"/>
        <w:ind w:firstLineChars="300" w:firstLine="6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実施日時　令和</w:t>
      </w:r>
      <w:r w:rsidR="00584F17">
        <w:rPr>
          <w:rFonts w:ascii="ＭＳ 明朝" w:eastAsia="ＭＳ 明朝" w:hAnsi="ＭＳ 明朝" w:cs="ＭＳ 明朝" w:hint="eastAsia"/>
          <w:kern w:val="0"/>
          <w:sz w:val="22"/>
        </w:rPr>
        <w:t>８</w:t>
      </w:r>
      <w:r w:rsidRPr="00584F17">
        <w:rPr>
          <w:rFonts w:ascii="ＭＳ 明朝" w:eastAsia="ＭＳ 明朝" w:hAnsi="ＭＳ 明朝" w:cs="ＭＳ 明朝" w:hint="eastAsia"/>
          <w:kern w:val="0"/>
          <w:sz w:val="22"/>
        </w:rPr>
        <w:t>年</w:t>
      </w:r>
      <w:r w:rsidR="00574AB3">
        <w:rPr>
          <w:rFonts w:ascii="ＭＳ 明朝" w:eastAsia="ＭＳ 明朝" w:hAnsi="ＭＳ 明朝" w:cs="ＭＳ 明朝" w:hint="eastAsia"/>
          <w:kern w:val="0"/>
          <w:sz w:val="22"/>
        </w:rPr>
        <w:t>５</w:t>
      </w:r>
      <w:r w:rsidRPr="00584F17">
        <w:rPr>
          <w:rFonts w:ascii="ＭＳ 明朝" w:eastAsia="ＭＳ 明朝" w:hAnsi="ＭＳ 明朝" w:cs="ＭＳ 明朝" w:hint="eastAsia"/>
          <w:kern w:val="0"/>
          <w:sz w:val="22"/>
        </w:rPr>
        <w:t>月</w:t>
      </w:r>
      <w:r w:rsidR="00574AB3">
        <w:rPr>
          <w:rFonts w:ascii="ＭＳ 明朝" w:eastAsia="ＭＳ 明朝" w:hAnsi="ＭＳ 明朝" w:cs="ＭＳ 明朝" w:hint="eastAsia"/>
          <w:kern w:val="0"/>
          <w:sz w:val="22"/>
        </w:rPr>
        <w:t>２７</w:t>
      </w:r>
      <w:r w:rsidRPr="00584F17">
        <w:rPr>
          <w:rFonts w:ascii="ＭＳ 明朝" w:eastAsia="ＭＳ 明朝" w:hAnsi="ＭＳ 明朝" w:cs="ＭＳ 明朝" w:hint="eastAsia"/>
          <w:kern w:val="0"/>
          <w:sz w:val="22"/>
        </w:rPr>
        <w:t>日（</w:t>
      </w:r>
      <w:r w:rsidR="00574AB3">
        <w:rPr>
          <w:rFonts w:ascii="ＭＳ 明朝" w:eastAsia="ＭＳ 明朝" w:hAnsi="ＭＳ 明朝" w:cs="ＭＳ 明朝" w:hint="eastAsia"/>
          <w:kern w:val="0"/>
          <w:sz w:val="22"/>
        </w:rPr>
        <w:t>水</w:t>
      </w:r>
      <w:r w:rsidRPr="00584F17">
        <w:rPr>
          <w:rFonts w:ascii="ＭＳ 明朝" w:eastAsia="ＭＳ 明朝" w:hAnsi="ＭＳ 明朝" w:cs="ＭＳ 明朝" w:hint="eastAsia"/>
          <w:kern w:val="0"/>
          <w:sz w:val="22"/>
        </w:rPr>
        <w:t>）～</w:t>
      </w:r>
      <w:r w:rsidR="0093032B">
        <w:rPr>
          <w:rFonts w:ascii="ＭＳ 明朝" w:eastAsia="ＭＳ 明朝" w:hAnsi="ＭＳ 明朝" w:cs="ＭＳ 明朝" w:hint="eastAsia"/>
          <w:kern w:val="0"/>
          <w:sz w:val="22"/>
        </w:rPr>
        <w:t>６</w:t>
      </w:r>
      <w:r w:rsidRPr="00584F17">
        <w:rPr>
          <w:rFonts w:ascii="ＭＳ 明朝" w:eastAsia="ＭＳ 明朝" w:hAnsi="ＭＳ 明朝" w:cs="ＭＳ 明朝" w:hint="eastAsia"/>
          <w:kern w:val="0"/>
          <w:sz w:val="22"/>
        </w:rPr>
        <w:t>月</w:t>
      </w:r>
      <w:r w:rsidR="0093032B">
        <w:rPr>
          <w:rFonts w:ascii="ＭＳ 明朝" w:eastAsia="ＭＳ 明朝" w:hAnsi="ＭＳ 明朝" w:cs="ＭＳ 明朝" w:hint="eastAsia"/>
          <w:kern w:val="0"/>
          <w:sz w:val="22"/>
        </w:rPr>
        <w:t>５</w:t>
      </w:r>
      <w:r w:rsidRPr="00584F17">
        <w:rPr>
          <w:rFonts w:ascii="ＭＳ 明朝" w:eastAsia="ＭＳ 明朝" w:hAnsi="ＭＳ 明朝" w:cs="ＭＳ 明朝" w:hint="eastAsia"/>
          <w:kern w:val="0"/>
          <w:sz w:val="22"/>
        </w:rPr>
        <w:t>日（</w:t>
      </w:r>
      <w:r w:rsidR="00942053">
        <w:rPr>
          <w:rFonts w:ascii="ＭＳ 明朝" w:eastAsia="ＭＳ 明朝" w:hAnsi="ＭＳ 明朝" w:cs="ＭＳ 明朝" w:hint="eastAsia"/>
          <w:kern w:val="0"/>
          <w:sz w:val="22"/>
        </w:rPr>
        <w:t>金</w:t>
      </w:r>
      <w:r w:rsidRPr="00584F17">
        <w:rPr>
          <w:rFonts w:ascii="ＭＳ 明朝" w:eastAsia="ＭＳ 明朝" w:hAnsi="ＭＳ 明朝" w:cs="ＭＳ 明朝" w:hint="eastAsia"/>
          <w:kern w:val="0"/>
          <w:sz w:val="22"/>
        </w:rPr>
        <w:t>）のいずれか１日</w:t>
      </w:r>
    </w:p>
    <w:p w14:paraId="723E0C80" w14:textId="56438149" w:rsidR="00E92DA7" w:rsidRPr="00584F17" w:rsidRDefault="00E92DA7" w:rsidP="00EA285E">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※場所及び時間は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別途通知する。</w:t>
      </w:r>
    </w:p>
    <w:p w14:paraId="51727319" w14:textId="0423BBB8" w:rsidR="00E92DA7" w:rsidRPr="00584F17" w:rsidRDefault="00E92DA7" w:rsidP="00EA285E">
      <w:pPr>
        <w:autoSpaceDE w:val="0"/>
        <w:autoSpaceDN w:val="0"/>
        <w:adjustRightInd w:val="0"/>
        <w:ind w:firstLineChars="300" w:firstLine="6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実施方法　提案者ごとに提案内容の説明（準備５分</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発表２５分</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質疑１５分）予定</w:t>
      </w:r>
    </w:p>
    <w:p w14:paraId="1E0D0A4C" w14:textId="77777777" w:rsidR="00872C12" w:rsidRPr="00584F17" w:rsidRDefault="00E92DA7" w:rsidP="00872C12">
      <w:pPr>
        <w:autoSpaceDE w:val="0"/>
        <w:autoSpaceDN w:val="0"/>
        <w:adjustRightInd w:val="0"/>
        <w:ind w:firstLineChars="300" w:firstLine="6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そ の 他　・提案書に記載のない新たな提案は認めない。</w:t>
      </w:r>
    </w:p>
    <w:p w14:paraId="78B922CB" w14:textId="77777777" w:rsidR="00872C12" w:rsidRPr="00584F17" w:rsidRDefault="00E92DA7" w:rsidP="00872C12">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・本実施要領「８優先交渉権者の選定方法(1) 評価方法」を踏まえた内容を説</w:t>
      </w:r>
    </w:p>
    <w:p w14:paraId="06CBA6F7" w14:textId="77777777" w:rsidR="00872C12" w:rsidRPr="00584F17" w:rsidRDefault="00E92DA7" w:rsidP="00872C12">
      <w:pPr>
        <w:autoSpaceDE w:val="0"/>
        <w:autoSpaceDN w:val="0"/>
        <w:adjustRightInd w:val="0"/>
        <w:ind w:firstLineChars="900" w:firstLine="198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明すること。</w:t>
      </w:r>
    </w:p>
    <w:p w14:paraId="0A9B41E1" w14:textId="18D9A0DC" w:rsidR="00872C12" w:rsidRPr="00584F17" w:rsidRDefault="00E92DA7" w:rsidP="00872C12">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・パワーポイント等のプレゼンテーションソフトや</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インターネットの利用も</w:t>
      </w:r>
    </w:p>
    <w:p w14:paraId="02FC12D3" w14:textId="53C2AF4F" w:rsidR="00872C12" w:rsidRPr="00584F17" w:rsidRDefault="00E92DA7" w:rsidP="00872C12">
      <w:pPr>
        <w:autoSpaceDE w:val="0"/>
        <w:autoSpaceDN w:val="0"/>
        <w:adjustRightInd w:val="0"/>
        <w:ind w:firstLineChars="900" w:firstLine="198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可能とするが</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必要な機器等は提案者が用意すること。</w:t>
      </w:r>
    </w:p>
    <w:p w14:paraId="2B085196" w14:textId="2BE366D8" w:rsidR="00872C12" w:rsidRPr="00584F17" w:rsidRDefault="00E92DA7" w:rsidP="00872C12">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lastRenderedPageBreak/>
        <w:t>・プレゼンテーションに参加できる人数は</w:t>
      </w:r>
      <w:r w:rsidR="001152BF">
        <w:rPr>
          <w:rFonts w:ascii="ＭＳ 明朝" w:eastAsia="ＭＳ 明朝" w:hAnsi="ＭＳ 明朝" w:cs="ＭＳ 明朝" w:hint="eastAsia"/>
          <w:kern w:val="0"/>
          <w:sz w:val="22"/>
        </w:rPr>
        <w:t>,</w:t>
      </w:r>
      <w:r w:rsidR="00012448" w:rsidRPr="00584F17">
        <w:rPr>
          <w:rFonts w:ascii="ＭＳ 明朝" w:eastAsia="ＭＳ 明朝" w:hAnsi="ＭＳ 明朝" w:cs="ＭＳ 明朝" w:hint="eastAsia"/>
          <w:kern w:val="0"/>
          <w:sz w:val="22"/>
        </w:rPr>
        <w:t>３</w:t>
      </w:r>
      <w:r w:rsidRPr="00584F17">
        <w:rPr>
          <w:rFonts w:ascii="ＭＳ 明朝" w:eastAsia="ＭＳ 明朝" w:hAnsi="ＭＳ 明朝" w:cs="ＭＳ 明朝" w:hint="eastAsia"/>
          <w:kern w:val="0"/>
          <w:sz w:val="22"/>
        </w:rPr>
        <w:t>名以内とすること。</w:t>
      </w:r>
    </w:p>
    <w:p w14:paraId="78E4110D" w14:textId="77777777" w:rsidR="00872C12" w:rsidRPr="00584F17" w:rsidRDefault="00E92DA7" w:rsidP="00872C12">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・パソコンの持込み利用は可能とする。</w:t>
      </w:r>
    </w:p>
    <w:p w14:paraId="3DB0632C" w14:textId="25E2625B" w:rsidR="00E92DA7" w:rsidRPr="00584F17" w:rsidRDefault="00E92DA7" w:rsidP="00872C12">
      <w:pPr>
        <w:autoSpaceDE w:val="0"/>
        <w:autoSpaceDN w:val="0"/>
        <w:adjustRightInd w:val="0"/>
        <w:ind w:firstLineChars="800" w:firstLine="176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・プロジェクター及びスクリーンは本市が準備する。</w:t>
      </w:r>
    </w:p>
    <w:p w14:paraId="56611D4F" w14:textId="79ACCBE9" w:rsidR="00E92DA7" w:rsidRPr="00584F17" w:rsidRDefault="00F858F5" w:rsidP="00F858F5">
      <w:pPr>
        <w:autoSpaceDE w:val="0"/>
        <w:autoSpaceDN w:val="0"/>
        <w:adjustRightInd w:val="0"/>
        <w:ind w:firstLineChars="50" w:firstLine="11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 xml:space="preserve"> </w:t>
      </w:r>
      <w:r w:rsidR="00E92DA7" w:rsidRPr="00584F17">
        <w:rPr>
          <w:rFonts w:ascii="ＭＳ 明朝" w:eastAsia="ＭＳ 明朝" w:hAnsi="ＭＳ 明朝" w:cs="ＭＳ 明朝" w:hint="eastAsia"/>
          <w:kern w:val="0"/>
          <w:sz w:val="22"/>
        </w:rPr>
        <w:t>(</w:t>
      </w:r>
      <w:r w:rsidR="00E92DA7" w:rsidRPr="00584F17">
        <w:rPr>
          <w:rFonts w:ascii="ＭＳ 明朝" w:eastAsia="ＭＳ 明朝" w:hAnsi="ＭＳ 明朝" w:cs="ＭＳ 明朝"/>
          <w:kern w:val="0"/>
          <w:sz w:val="22"/>
        </w:rPr>
        <w:t xml:space="preserve">3) </w:t>
      </w:r>
      <w:r w:rsidR="00E92DA7" w:rsidRPr="00584F17">
        <w:rPr>
          <w:rFonts w:ascii="ＭＳ 明朝" w:eastAsia="ＭＳ 明朝" w:hAnsi="ＭＳ 明朝" w:cs="ＭＳ 明朝" w:hint="eastAsia"/>
          <w:kern w:val="0"/>
          <w:sz w:val="22"/>
        </w:rPr>
        <w:t>優先交渉権者の選定</w:t>
      </w:r>
    </w:p>
    <w:p w14:paraId="66AE54CF" w14:textId="1EBB43E5" w:rsidR="00E92DA7" w:rsidRPr="00584F17" w:rsidRDefault="00E92DA7" w:rsidP="00E92DA7">
      <w:pPr>
        <w:autoSpaceDE w:val="0"/>
        <w:autoSpaceDN w:val="0"/>
        <w:adjustRightInd w:val="0"/>
        <w:ind w:leftChars="200" w:left="64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ア　選定委員が採点する各項目の評価点を合計した点数が１番高い提案者（１位）を優先交渉権者として選定し</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２位の提案者を次点交渉権者とする。</w:t>
      </w:r>
    </w:p>
    <w:p w14:paraId="48F885BB" w14:textId="61B7064B" w:rsidR="00E92DA7" w:rsidRPr="00584F17" w:rsidRDefault="00E92DA7" w:rsidP="00E92DA7">
      <w:pPr>
        <w:autoSpaceDE w:val="0"/>
        <w:autoSpaceDN w:val="0"/>
        <w:adjustRightInd w:val="0"/>
        <w:ind w:leftChars="200" w:left="64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イ　採点の結果</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１位の提案者が複数あった場合は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同点の提案者の中から全選定委員の採点で高い順位を多く得た者から</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優先交渉権者を決定する。なお</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２</w:t>
      </w:r>
      <w:r w:rsidRPr="00584F17">
        <w:rPr>
          <w:rFonts w:ascii="ＭＳ 明朝" w:eastAsia="ＭＳ 明朝" w:hAnsi="ＭＳ 明朝" w:cs="Segoe UI Symbol" w:hint="eastAsia"/>
          <w:kern w:val="0"/>
          <w:sz w:val="22"/>
        </w:rPr>
        <w:t>位の提案者が複数あった場合は</w:t>
      </w:r>
      <w:r w:rsidR="001152BF">
        <w:rPr>
          <w:rFonts w:ascii="ＭＳ 明朝" w:eastAsia="ＭＳ 明朝" w:hAnsi="ＭＳ 明朝" w:cs="Segoe UI Symbol" w:hint="eastAsia"/>
          <w:kern w:val="0"/>
          <w:sz w:val="22"/>
        </w:rPr>
        <w:t>,</w:t>
      </w:r>
      <w:r w:rsidRPr="00584F17">
        <w:rPr>
          <w:rFonts w:ascii="ＭＳ 明朝" w:eastAsia="ＭＳ 明朝" w:hAnsi="ＭＳ 明朝" w:cs="Segoe UI Symbol" w:hint="eastAsia"/>
          <w:kern w:val="0"/>
          <w:sz w:val="22"/>
        </w:rPr>
        <w:t>同様の方式により</w:t>
      </w:r>
      <w:r w:rsidR="001152BF">
        <w:rPr>
          <w:rFonts w:asciiTheme="minorEastAsia" w:hAnsiTheme="minorEastAsia" w:cs="Segoe UI Symbol" w:hint="eastAsia"/>
          <w:kern w:val="0"/>
          <w:sz w:val="22"/>
        </w:rPr>
        <w:t>,</w:t>
      </w:r>
      <w:r w:rsidRPr="00584F17">
        <w:rPr>
          <w:rFonts w:ascii="ＭＳ 明朝" w:eastAsia="ＭＳ 明朝" w:hAnsi="ＭＳ 明朝" w:cs="Segoe UI Symbol" w:hint="eastAsia"/>
          <w:kern w:val="0"/>
          <w:sz w:val="22"/>
        </w:rPr>
        <w:t>次点交渉権者を決定する。</w:t>
      </w:r>
    </w:p>
    <w:p w14:paraId="012F2C6E" w14:textId="77777777" w:rsidR="00E92DA7" w:rsidRPr="00584F17" w:rsidRDefault="00E92DA7" w:rsidP="00E92DA7">
      <w:pPr>
        <w:autoSpaceDE w:val="0"/>
        <w:autoSpaceDN w:val="0"/>
        <w:adjustRightInd w:val="0"/>
        <w:ind w:leftChars="200" w:left="64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ウ　各評価項目の評価点を合計した点数が配点を合計した点数の６割に満たない場合は失格とする。</w:t>
      </w:r>
    </w:p>
    <w:p w14:paraId="09C8351B" w14:textId="77777777" w:rsidR="00E92DA7" w:rsidRPr="00584F17" w:rsidRDefault="00E92DA7" w:rsidP="00E92DA7">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4) </w:t>
      </w:r>
      <w:r w:rsidRPr="00584F17">
        <w:rPr>
          <w:rFonts w:ascii="ＭＳ 明朝" w:eastAsia="ＭＳ 明朝" w:hAnsi="ＭＳ 明朝" w:cs="ＭＳ 明朝" w:hint="eastAsia"/>
          <w:kern w:val="0"/>
          <w:sz w:val="22"/>
        </w:rPr>
        <w:t>選定結果の通知</w:t>
      </w:r>
    </w:p>
    <w:p w14:paraId="60AA08AD" w14:textId="3E7C4CF7" w:rsidR="00E92DA7" w:rsidRPr="00584F17" w:rsidRDefault="00E92DA7" w:rsidP="00E92DA7">
      <w:pPr>
        <w:autoSpaceDE w:val="0"/>
        <w:autoSpaceDN w:val="0"/>
        <w:adjustRightInd w:val="0"/>
        <w:ind w:leftChars="200" w:left="420"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令和</w:t>
      </w:r>
      <w:r w:rsidR="00584F17">
        <w:rPr>
          <w:rFonts w:ascii="ＭＳ 明朝" w:eastAsia="ＭＳ 明朝" w:hAnsi="ＭＳ 明朝" w:cs="ＭＳ 明朝" w:hint="eastAsia"/>
          <w:kern w:val="0"/>
          <w:sz w:val="22"/>
        </w:rPr>
        <w:t>８</w:t>
      </w:r>
      <w:r w:rsidRPr="00584F17">
        <w:rPr>
          <w:rFonts w:ascii="ＭＳ 明朝" w:eastAsia="ＭＳ 明朝" w:hAnsi="ＭＳ 明朝" w:cs="ＭＳ 明朝" w:hint="eastAsia"/>
          <w:kern w:val="0"/>
          <w:sz w:val="22"/>
        </w:rPr>
        <w:t>年</w:t>
      </w:r>
      <w:r w:rsidR="00904DBC">
        <w:rPr>
          <w:rFonts w:ascii="ＭＳ 明朝" w:eastAsia="ＭＳ 明朝" w:hAnsi="ＭＳ 明朝" w:cs="ＭＳ 明朝" w:hint="eastAsia"/>
          <w:kern w:val="0"/>
          <w:sz w:val="22"/>
        </w:rPr>
        <w:t>６</w:t>
      </w:r>
      <w:r w:rsidRPr="00584F17">
        <w:rPr>
          <w:rFonts w:ascii="ＭＳ 明朝" w:eastAsia="ＭＳ 明朝" w:hAnsi="ＭＳ 明朝" w:cs="ＭＳ 明朝" w:hint="eastAsia"/>
          <w:kern w:val="0"/>
          <w:sz w:val="22"/>
        </w:rPr>
        <w:t>月</w:t>
      </w:r>
      <w:r w:rsidR="0093032B">
        <w:rPr>
          <w:rFonts w:ascii="ＭＳ 明朝" w:eastAsia="ＭＳ 明朝" w:hAnsi="ＭＳ 明朝" w:cs="ＭＳ 明朝" w:hint="eastAsia"/>
          <w:kern w:val="0"/>
          <w:sz w:val="22"/>
        </w:rPr>
        <w:t>９</w:t>
      </w:r>
      <w:r w:rsidRPr="00584F17">
        <w:rPr>
          <w:rFonts w:ascii="ＭＳ 明朝" w:eastAsia="ＭＳ 明朝" w:hAnsi="ＭＳ 明朝" w:cs="ＭＳ 明朝" w:hint="eastAsia"/>
          <w:kern w:val="0"/>
          <w:sz w:val="22"/>
        </w:rPr>
        <w:t>日（</w:t>
      </w:r>
      <w:r w:rsidR="00904DBC">
        <w:rPr>
          <w:rFonts w:ascii="ＭＳ 明朝" w:eastAsia="ＭＳ 明朝" w:hAnsi="ＭＳ 明朝" w:cs="ＭＳ 明朝" w:hint="eastAsia"/>
          <w:kern w:val="0"/>
          <w:sz w:val="22"/>
        </w:rPr>
        <w:t>火</w:t>
      </w:r>
      <w:r w:rsidRPr="00584F17">
        <w:rPr>
          <w:rFonts w:ascii="ＭＳ 明朝" w:eastAsia="ＭＳ 明朝" w:hAnsi="ＭＳ 明朝" w:cs="ＭＳ 明朝" w:hint="eastAsia"/>
          <w:kern w:val="0"/>
          <w:sz w:val="22"/>
        </w:rPr>
        <w:t>）～</w:t>
      </w:r>
      <w:r w:rsidR="00F858F5" w:rsidRPr="00584F17">
        <w:rPr>
          <w:rFonts w:ascii="ＭＳ 明朝" w:eastAsia="ＭＳ 明朝" w:hAnsi="ＭＳ 明朝" w:cs="ＭＳ 明朝" w:hint="eastAsia"/>
          <w:kern w:val="0"/>
          <w:sz w:val="22"/>
        </w:rPr>
        <w:t>６</w:t>
      </w:r>
      <w:r w:rsidR="00EE1839" w:rsidRPr="00584F17">
        <w:rPr>
          <w:rFonts w:ascii="ＭＳ 明朝" w:eastAsia="ＭＳ 明朝" w:hAnsi="ＭＳ 明朝" w:cs="ＭＳ 明朝" w:hint="eastAsia"/>
          <w:kern w:val="0"/>
          <w:sz w:val="22"/>
        </w:rPr>
        <w:t>月</w:t>
      </w:r>
      <w:r w:rsidR="0093032B">
        <w:rPr>
          <w:rFonts w:ascii="ＭＳ 明朝" w:eastAsia="ＭＳ 明朝" w:hAnsi="ＭＳ 明朝" w:cs="ＭＳ 明朝" w:hint="eastAsia"/>
          <w:kern w:val="0"/>
          <w:sz w:val="22"/>
        </w:rPr>
        <w:t>１６</w:t>
      </w:r>
      <w:r w:rsidRPr="00584F17">
        <w:rPr>
          <w:rFonts w:ascii="ＭＳ 明朝" w:eastAsia="ＭＳ 明朝" w:hAnsi="ＭＳ 明朝" w:cs="ＭＳ 明朝" w:hint="eastAsia"/>
          <w:kern w:val="0"/>
          <w:sz w:val="22"/>
        </w:rPr>
        <w:t>日（</w:t>
      </w:r>
      <w:r w:rsidR="0093032B">
        <w:rPr>
          <w:rFonts w:ascii="ＭＳ 明朝" w:eastAsia="ＭＳ 明朝" w:hAnsi="ＭＳ 明朝" w:cs="ＭＳ 明朝" w:hint="eastAsia"/>
          <w:kern w:val="0"/>
          <w:sz w:val="22"/>
        </w:rPr>
        <w:t>火</w:t>
      </w:r>
      <w:r w:rsidRPr="0093032B">
        <w:rPr>
          <w:rFonts w:ascii="ＭＳ 明朝" w:eastAsia="ＭＳ 明朝" w:hAnsi="ＭＳ 明朝" w:cs="ＭＳ 明朝" w:hint="eastAsia"/>
          <w:kern w:val="0"/>
          <w:sz w:val="22"/>
        </w:rPr>
        <w:t>）の</w:t>
      </w:r>
      <w:r w:rsidR="00CB4F99" w:rsidRPr="0093032B">
        <w:rPr>
          <w:rFonts w:ascii="ＭＳ 明朝" w:eastAsia="ＭＳ 明朝" w:hAnsi="ＭＳ 明朝" w:cs="ＭＳ 明朝" w:hint="eastAsia"/>
          <w:kern w:val="0"/>
          <w:sz w:val="22"/>
        </w:rPr>
        <w:t>間</w:t>
      </w:r>
      <w:r w:rsidRPr="0093032B">
        <w:rPr>
          <w:rFonts w:ascii="ＭＳ 明朝" w:eastAsia="ＭＳ 明朝" w:hAnsi="ＭＳ 明朝" w:cs="ＭＳ 明朝" w:hint="eastAsia"/>
          <w:kern w:val="0"/>
          <w:sz w:val="22"/>
        </w:rPr>
        <w:t>に提案者へ文書</w:t>
      </w:r>
      <w:r w:rsidR="00CB4F99" w:rsidRPr="0093032B">
        <w:rPr>
          <w:rFonts w:ascii="ＭＳ 明朝" w:eastAsia="ＭＳ 明朝" w:hAnsi="ＭＳ 明朝" w:cs="ＭＳ 明朝" w:hint="eastAsia"/>
          <w:kern w:val="0"/>
          <w:sz w:val="22"/>
        </w:rPr>
        <w:t>を発送し</w:t>
      </w:r>
      <w:r w:rsidRPr="0093032B">
        <w:rPr>
          <w:rFonts w:ascii="ＭＳ 明朝" w:eastAsia="ＭＳ 明朝" w:hAnsi="ＭＳ 明朝" w:cs="ＭＳ 明朝" w:hint="eastAsia"/>
          <w:kern w:val="0"/>
          <w:sz w:val="22"/>
        </w:rPr>
        <w:t>通知する</w:t>
      </w:r>
      <w:r w:rsidRPr="00584F17">
        <w:rPr>
          <w:rFonts w:ascii="ＭＳ 明朝" w:eastAsia="ＭＳ 明朝" w:hAnsi="ＭＳ 明朝" w:cs="ＭＳ 明朝" w:hint="eastAsia"/>
          <w:kern w:val="0"/>
          <w:sz w:val="22"/>
        </w:rPr>
        <w:t>。また</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優先交渉権者については当該交渉権者の名称及び評価結果を</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次点交渉権者については評価結果を本市のホームページに掲載する。</w:t>
      </w:r>
    </w:p>
    <w:p w14:paraId="21833B0F" w14:textId="77777777" w:rsidR="00E92DA7" w:rsidRPr="00584F17" w:rsidRDefault="00E92DA7" w:rsidP="00E92DA7">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９　契約手続等</w:t>
      </w:r>
    </w:p>
    <w:p w14:paraId="427D6A04" w14:textId="5D502070" w:rsidR="00E92DA7" w:rsidRPr="00584F17" w:rsidRDefault="00E92DA7" w:rsidP="00E92DA7">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1) </w:t>
      </w:r>
      <w:r w:rsidRPr="00584F17">
        <w:rPr>
          <w:rFonts w:ascii="ＭＳ 明朝" w:eastAsia="ＭＳ 明朝" w:hAnsi="ＭＳ 明朝" w:cs="ＭＳ 明朝" w:hint="eastAsia"/>
          <w:kern w:val="0"/>
          <w:sz w:val="22"/>
        </w:rPr>
        <w:t>本市は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選定された優先交渉権者と協議し</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必要に応じて提案内容の変更・修正を行い</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協議が整い次第</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本業務に係る随意契約を締結する（地方自治法施行令第１６７条の２第１項第２号）。</w:t>
      </w:r>
    </w:p>
    <w:p w14:paraId="605904CD" w14:textId="15A2C5EB" w:rsidR="00E92DA7" w:rsidRPr="00584F17" w:rsidRDefault="00E92DA7" w:rsidP="00E92DA7">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2) </w:t>
      </w:r>
      <w:r w:rsidRPr="00584F17">
        <w:rPr>
          <w:rFonts w:ascii="ＭＳ 明朝" w:eastAsia="ＭＳ 明朝" w:hAnsi="ＭＳ 明朝" w:cs="ＭＳ 明朝" w:hint="eastAsia"/>
          <w:kern w:val="0"/>
          <w:sz w:val="22"/>
        </w:rPr>
        <w:t>本市と優先交渉権者において本業務に係る随意契約を締結するための協議が整わなかった場合</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又は優先交渉権者が辞退若しくは本実施要領の規定に違反した等の理由により本業務を受</w:t>
      </w:r>
      <w:r w:rsidR="00C5276A" w:rsidRPr="00584F17">
        <w:rPr>
          <w:rFonts w:ascii="ＭＳ 明朝" w:eastAsia="ＭＳ 明朝" w:hAnsi="ＭＳ 明朝" w:cs="ＭＳ 明朝" w:hint="eastAsia"/>
          <w:kern w:val="0"/>
          <w:sz w:val="22"/>
        </w:rPr>
        <w:t>注</w:t>
      </w:r>
      <w:r w:rsidRPr="00584F17">
        <w:rPr>
          <w:rFonts w:ascii="ＭＳ 明朝" w:eastAsia="ＭＳ 明朝" w:hAnsi="ＭＳ 明朝" w:cs="ＭＳ 明朝" w:hint="eastAsia"/>
          <w:kern w:val="0"/>
          <w:sz w:val="22"/>
        </w:rPr>
        <w:t>できなくなった場合は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次点交渉権者と再度協議を行う。</w:t>
      </w:r>
    </w:p>
    <w:p w14:paraId="521A1526" w14:textId="3B213554" w:rsidR="00E92DA7" w:rsidRPr="00584F17" w:rsidRDefault="00E92DA7" w:rsidP="00E92DA7">
      <w:pPr>
        <w:autoSpaceDE w:val="0"/>
        <w:autoSpaceDN w:val="0"/>
        <w:adjustRightInd w:val="0"/>
        <w:spacing w:line="360" w:lineRule="exact"/>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3) </w:t>
      </w:r>
      <w:r w:rsidRPr="00584F17">
        <w:rPr>
          <w:rFonts w:ascii="ＭＳ 明朝" w:eastAsia="ＭＳ 明朝" w:hAnsi="ＭＳ 明朝" w:cs="ＭＳ 明朝" w:hint="eastAsia"/>
          <w:kern w:val="0"/>
          <w:sz w:val="22"/>
        </w:rPr>
        <w:t>優先交渉権者及び次点交渉権者として決定された場合であっても</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虚偽等不誠実な記載が認められる場合又は重大な</w:t>
      </w:r>
      <w:r w:rsidRPr="00584F17">
        <w:rPr>
          <w:rFonts w:ascii="ＭＳ 明朝" w:eastAsia="ＭＳ 明朝" w:hAnsi="ＭＳ 明朝" w:cs="ＭＳ 明朝"/>
          <w:kern w:val="0"/>
          <w:sz w:val="22"/>
        </w:rPr>
        <w:ruby>
          <w:rubyPr>
            <w:rubyAlign w:val="distributeSpace"/>
            <w:hps w:val="11"/>
            <w:hpsRaise w:val="20"/>
            <w:hpsBaseText w:val="22"/>
            <w:lid w:val="ja-JP"/>
          </w:rubyPr>
          <w:rt>
            <w:r w:rsidR="00E92DA7" w:rsidRPr="00584F17">
              <w:rPr>
                <w:rFonts w:ascii="ＭＳ 明朝" w:eastAsia="ＭＳ 明朝" w:hAnsi="ＭＳ 明朝" w:cs="ＭＳ 明朝" w:hint="eastAsia"/>
                <w:kern w:val="0"/>
                <w:sz w:val="22"/>
              </w:rPr>
              <w:t>かし</w:t>
            </w:r>
          </w:rt>
          <w:rubyBase>
            <w:r w:rsidR="00E92DA7" w:rsidRPr="00584F17">
              <w:rPr>
                <w:rFonts w:ascii="ＭＳ 明朝" w:eastAsia="ＭＳ 明朝" w:hAnsi="ＭＳ 明朝" w:cs="ＭＳ 明朝" w:hint="eastAsia"/>
                <w:kern w:val="0"/>
                <w:sz w:val="22"/>
              </w:rPr>
              <w:t>瑕疵</w:t>
            </w:r>
          </w:rubyBase>
        </w:ruby>
      </w:r>
      <w:r w:rsidRPr="00584F17">
        <w:rPr>
          <w:rFonts w:ascii="ＭＳ 明朝" w:eastAsia="ＭＳ 明朝" w:hAnsi="ＭＳ 明朝" w:cs="ＭＳ 明朝" w:hint="eastAsia"/>
          <w:kern w:val="0"/>
          <w:sz w:val="22"/>
        </w:rPr>
        <w:t>等が判明した場合</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決定を取り消すものとする。</w:t>
      </w:r>
    </w:p>
    <w:p w14:paraId="4DAA2321" w14:textId="77777777" w:rsidR="00E92DA7" w:rsidRPr="00584F17" w:rsidRDefault="00E92DA7" w:rsidP="00E92DA7">
      <w:pPr>
        <w:autoSpaceDE w:val="0"/>
        <w:autoSpaceDN w:val="0"/>
        <w:adjustRightInd w:val="0"/>
        <w:jc w:val="left"/>
        <w:rPr>
          <w:rFonts w:ascii="ＭＳ 明朝" w:eastAsia="ＭＳ 明朝" w:hAnsi="ＭＳ 明朝" w:cs="ＭＳ 明朝"/>
          <w:kern w:val="0"/>
          <w:sz w:val="22"/>
        </w:rPr>
      </w:pPr>
    </w:p>
    <w:p w14:paraId="1312780A" w14:textId="77777777" w:rsidR="00E92DA7" w:rsidRPr="00584F17" w:rsidRDefault="00E92DA7" w:rsidP="00E92DA7">
      <w:pPr>
        <w:autoSpaceDE w:val="0"/>
        <w:autoSpaceDN w:val="0"/>
        <w:adjustRightInd w:val="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１０　その他</w:t>
      </w:r>
    </w:p>
    <w:p w14:paraId="4693E34F" w14:textId="346B55E8" w:rsidR="00E92DA7" w:rsidRPr="00584F17" w:rsidRDefault="00E92DA7" w:rsidP="00E92DA7">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1) </w:t>
      </w:r>
      <w:r w:rsidRPr="00584F17">
        <w:rPr>
          <w:rFonts w:ascii="ＭＳ 明朝" w:eastAsia="ＭＳ 明朝" w:hAnsi="ＭＳ 明朝" w:cs="ＭＳ 明朝" w:hint="eastAsia"/>
          <w:kern w:val="0"/>
          <w:sz w:val="22"/>
        </w:rPr>
        <w:t>本プロポーザルへの参加に要する全ての経費は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提案者負担とする。</w:t>
      </w:r>
    </w:p>
    <w:p w14:paraId="32843913" w14:textId="5C62EABF" w:rsidR="00E92DA7" w:rsidRPr="00584F17" w:rsidRDefault="00E92DA7" w:rsidP="00E92DA7">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2) </w:t>
      </w:r>
      <w:r w:rsidRPr="00584F17">
        <w:rPr>
          <w:rFonts w:ascii="ＭＳ 明朝" w:eastAsia="ＭＳ 明朝" w:hAnsi="ＭＳ 明朝" w:cs="ＭＳ 明朝" w:hint="eastAsia"/>
          <w:kern w:val="0"/>
          <w:sz w:val="22"/>
        </w:rPr>
        <w:t>提案者が１者のみであっても</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プレゼンテーションを実施する。</w:t>
      </w:r>
    </w:p>
    <w:p w14:paraId="158E4C8C" w14:textId="113F6EDF" w:rsidR="00E92DA7" w:rsidRPr="00584F17" w:rsidRDefault="00E92DA7" w:rsidP="00E92DA7">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3) </w:t>
      </w:r>
      <w:r w:rsidRPr="00584F17">
        <w:rPr>
          <w:rFonts w:ascii="ＭＳ 明朝" w:eastAsia="ＭＳ 明朝" w:hAnsi="ＭＳ 明朝" w:cs="ＭＳ 明朝" w:hint="eastAsia"/>
          <w:kern w:val="0"/>
          <w:sz w:val="22"/>
        </w:rPr>
        <w:t>提出書類の著作権は提案者に帰属するが</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本市が本プロポーザルに関する報告又は公表等のために必要な場合は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提案者の承諾を得ずに提出書類を無償で利用・複製をすることができるものとする。</w:t>
      </w:r>
    </w:p>
    <w:p w14:paraId="098E6CFB" w14:textId="1A71DFAB" w:rsidR="00BC115A" w:rsidRPr="00584F17" w:rsidRDefault="00E92DA7" w:rsidP="00007D77">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4) </w:t>
      </w:r>
      <w:r w:rsidRPr="00584F17">
        <w:rPr>
          <w:rFonts w:ascii="ＭＳ 明朝" w:eastAsia="ＭＳ 明朝" w:hAnsi="ＭＳ 明朝" w:cs="ＭＳ 明朝" w:hint="eastAsia"/>
          <w:kern w:val="0"/>
          <w:sz w:val="22"/>
        </w:rPr>
        <w:t>提出書類は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呉市情報公開条例（平成１１年呉市条例第１号）に基づく情報公開請求の対象となり</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特定の個人を識別することができるもの又は特定の個人を識別することができないが</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公にすることにより</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なお個人の権利利益を害するおそれがあるものを除き</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請求・申出による公開を原則行う。</w:t>
      </w:r>
    </w:p>
    <w:p w14:paraId="242520BF" w14:textId="62F64901" w:rsidR="00E92DA7" w:rsidRPr="00584F17" w:rsidRDefault="00E92DA7" w:rsidP="00E92DA7">
      <w:pPr>
        <w:autoSpaceDE w:val="0"/>
        <w:autoSpaceDN w:val="0"/>
        <w:adjustRightInd w:val="0"/>
        <w:ind w:firstLineChars="100" w:firstLine="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5) </w:t>
      </w:r>
      <w:r w:rsidRPr="00584F17">
        <w:rPr>
          <w:rFonts w:ascii="ＭＳ 明朝" w:eastAsia="ＭＳ 明朝" w:hAnsi="ＭＳ 明朝" w:cs="ＭＳ 明朝" w:hint="eastAsia"/>
          <w:kern w:val="0"/>
          <w:sz w:val="22"/>
        </w:rPr>
        <w:t>本市は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提出された書類を本プロポーザル以外の目的に使用しない。</w:t>
      </w:r>
    </w:p>
    <w:p w14:paraId="3F65F8B5" w14:textId="66E923A1" w:rsidR="00E92DA7" w:rsidRPr="00584F17" w:rsidRDefault="00E92DA7" w:rsidP="00E92DA7">
      <w:pPr>
        <w:autoSpaceDE w:val="0"/>
        <w:autoSpaceDN w:val="0"/>
        <w:adjustRightInd w:val="0"/>
        <w:ind w:leftChars="100" w:left="430" w:hangingChars="100" w:hanging="2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6) </w:t>
      </w:r>
      <w:r w:rsidRPr="00584F17">
        <w:rPr>
          <w:rFonts w:ascii="ＭＳ 明朝" w:eastAsia="ＭＳ 明朝" w:hAnsi="ＭＳ 明朝" w:cs="ＭＳ 明朝" w:hint="eastAsia"/>
          <w:kern w:val="0"/>
          <w:sz w:val="22"/>
        </w:rPr>
        <w:t>提案者が</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参加申込関係書類提出の日から優先交渉権者の決定日までに</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次のいずれかに該当する場合は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その提案を無効とする。</w:t>
      </w:r>
    </w:p>
    <w:p w14:paraId="46030FDF" w14:textId="77777777" w:rsidR="00E92DA7" w:rsidRPr="00584F17" w:rsidRDefault="00E92DA7" w:rsidP="00E92DA7">
      <w:pPr>
        <w:autoSpaceDE w:val="0"/>
        <w:autoSpaceDN w:val="0"/>
        <w:adjustRightInd w:val="0"/>
        <w:ind w:leftChars="200" w:left="4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ア　選定結果に影響を及ぼすような不誠実な行為を行った場合</w:t>
      </w:r>
    </w:p>
    <w:p w14:paraId="7E84A8DD" w14:textId="77777777" w:rsidR="00E92DA7" w:rsidRPr="00584F17" w:rsidRDefault="00E92DA7" w:rsidP="00E92DA7">
      <w:pPr>
        <w:autoSpaceDE w:val="0"/>
        <w:autoSpaceDN w:val="0"/>
        <w:adjustRightInd w:val="0"/>
        <w:ind w:leftChars="200" w:left="420"/>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イ　本実施要領に定める参加資格要件を満たさなくなった場合</w:t>
      </w:r>
    </w:p>
    <w:p w14:paraId="424F11BC" w14:textId="6D38FC74" w:rsidR="00E92DA7" w:rsidRPr="00584F17" w:rsidRDefault="00E92DA7" w:rsidP="00E92DA7">
      <w:pPr>
        <w:autoSpaceDE w:val="0"/>
        <w:autoSpaceDN w:val="0"/>
        <w:adjustRightInd w:val="0"/>
        <w:ind w:leftChars="100" w:left="415" w:hangingChars="93" w:hanging="205"/>
        <w:jc w:val="left"/>
        <w:rPr>
          <w:rFonts w:ascii="ＭＳ 明朝" w:eastAsia="ＭＳ 明朝" w:hAnsi="ＭＳ 明朝" w:cs="ＭＳ 明朝"/>
          <w:kern w:val="0"/>
          <w:sz w:val="22"/>
        </w:rPr>
      </w:pPr>
      <w:r w:rsidRPr="00584F17">
        <w:rPr>
          <w:rFonts w:ascii="ＭＳ 明朝" w:eastAsia="ＭＳ 明朝" w:hAnsi="ＭＳ 明朝" w:cs="ＭＳ 明朝" w:hint="eastAsia"/>
          <w:kern w:val="0"/>
          <w:sz w:val="22"/>
        </w:rPr>
        <w:t>(</w:t>
      </w:r>
      <w:r w:rsidRPr="00584F17">
        <w:rPr>
          <w:rFonts w:ascii="ＭＳ 明朝" w:eastAsia="ＭＳ 明朝" w:hAnsi="ＭＳ 明朝" w:cs="ＭＳ 明朝"/>
          <w:kern w:val="0"/>
          <w:sz w:val="22"/>
        </w:rPr>
        <w:t xml:space="preserve">7) </w:t>
      </w:r>
      <w:r w:rsidRPr="00584F17">
        <w:rPr>
          <w:rFonts w:ascii="ＭＳ 明朝" w:eastAsia="ＭＳ 明朝" w:hAnsi="ＭＳ 明朝" w:cs="ＭＳ 明朝" w:hint="eastAsia"/>
          <w:kern w:val="0"/>
          <w:sz w:val="22"/>
        </w:rPr>
        <w:t>本実施要領に規定されていない事項で必要があるときは</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呉市</w:t>
      </w:r>
      <w:r w:rsidR="00F858F5" w:rsidRPr="00584F17">
        <w:rPr>
          <w:rFonts w:ascii="ＭＳ 明朝" w:eastAsia="ＭＳ 明朝" w:hAnsi="ＭＳ 明朝" w:cs="ＭＳ 明朝" w:hint="eastAsia"/>
          <w:kern w:val="0"/>
          <w:sz w:val="22"/>
        </w:rPr>
        <w:t>教育委員会教育部学校教育</w:t>
      </w:r>
      <w:r w:rsidRPr="00584F17">
        <w:rPr>
          <w:rFonts w:ascii="ＭＳ 明朝" w:eastAsia="ＭＳ 明朝" w:hAnsi="ＭＳ 明朝" w:cs="ＭＳ 明朝" w:hint="eastAsia"/>
          <w:kern w:val="0"/>
          <w:sz w:val="22"/>
        </w:rPr>
        <w:t>課が</w:t>
      </w:r>
      <w:r w:rsidR="001152BF">
        <w:rPr>
          <w:rFonts w:ascii="ＭＳ 明朝" w:eastAsia="ＭＳ 明朝" w:hAnsi="ＭＳ 明朝" w:cs="ＭＳ 明朝" w:hint="eastAsia"/>
          <w:kern w:val="0"/>
          <w:sz w:val="22"/>
        </w:rPr>
        <w:t>,</w:t>
      </w:r>
      <w:r w:rsidRPr="00584F17">
        <w:rPr>
          <w:rFonts w:ascii="ＭＳ 明朝" w:eastAsia="ＭＳ 明朝" w:hAnsi="ＭＳ 明朝" w:cs="ＭＳ 明朝" w:hint="eastAsia"/>
          <w:kern w:val="0"/>
          <w:sz w:val="22"/>
        </w:rPr>
        <w:t>その対応を決定する。</w:t>
      </w:r>
    </w:p>
    <w:p w14:paraId="33244B4E" w14:textId="77777777" w:rsidR="00B376E0" w:rsidRPr="00584F17" w:rsidRDefault="00B376E0" w:rsidP="00B376E0">
      <w:pPr>
        <w:ind w:firstLineChars="50" w:firstLine="110"/>
        <w:rPr>
          <w:rFonts w:ascii="ＭＳ 明朝" w:eastAsia="ＭＳ 明朝" w:hAnsi="ＭＳ 明朝" w:cs="Times New Roman"/>
          <w:sz w:val="22"/>
        </w:rPr>
      </w:pPr>
    </w:p>
    <w:p w14:paraId="1269B88B" w14:textId="77777777" w:rsidR="00B376E0" w:rsidRPr="00584F17" w:rsidRDefault="00B376E0" w:rsidP="00B376E0">
      <w:pPr>
        <w:rPr>
          <w:rFonts w:ascii="ＭＳ 明朝" w:eastAsia="ＭＳ 明朝" w:hAnsi="ＭＳ 明朝" w:cs="Times New Roman"/>
          <w:sz w:val="22"/>
        </w:rPr>
      </w:pPr>
      <w:r w:rsidRPr="00584F17">
        <w:rPr>
          <w:rFonts w:ascii="ＭＳ 明朝" w:eastAsia="ＭＳ 明朝" w:hAnsi="ＭＳ 明朝" w:cs="Times New Roman" w:hint="eastAsia"/>
          <w:sz w:val="22"/>
        </w:rPr>
        <w:t>１１</w:t>
      </w:r>
      <w:r w:rsidRPr="00584F17">
        <w:rPr>
          <w:rFonts w:ascii="ＭＳ 明朝" w:eastAsia="ＭＳ 明朝" w:hAnsi="ＭＳ 明朝" w:cs="Times New Roman"/>
          <w:sz w:val="22"/>
        </w:rPr>
        <w:t xml:space="preserve"> 本業務に関する問合せ窓口</w:t>
      </w:r>
    </w:p>
    <w:p w14:paraId="7CD971BA" w14:textId="77777777" w:rsidR="00B376E0" w:rsidRPr="00584F17" w:rsidRDefault="00B376E0" w:rsidP="00B376E0">
      <w:pPr>
        <w:ind w:firstLineChars="250" w:firstLine="550"/>
        <w:rPr>
          <w:rFonts w:ascii="ＭＳ 明朝" w:eastAsia="ＭＳ 明朝" w:hAnsi="ＭＳ 明朝" w:cs="Times New Roman"/>
          <w:sz w:val="22"/>
        </w:rPr>
      </w:pPr>
      <w:r w:rsidRPr="00584F17">
        <w:rPr>
          <w:rFonts w:ascii="ＭＳ 明朝" w:eastAsia="ＭＳ 明朝" w:hAnsi="ＭＳ 明朝" w:cs="Times New Roman" w:hint="eastAsia"/>
          <w:sz w:val="22"/>
        </w:rPr>
        <w:lastRenderedPageBreak/>
        <w:t>〒７３７－８５０１</w:t>
      </w:r>
      <w:r w:rsidRPr="00584F17">
        <w:rPr>
          <w:rFonts w:ascii="ＭＳ 明朝" w:eastAsia="ＭＳ 明朝" w:hAnsi="ＭＳ 明朝" w:cs="Times New Roman"/>
          <w:sz w:val="22"/>
        </w:rPr>
        <w:t xml:space="preserve"> 呉市中央４丁目１番６号</w:t>
      </w:r>
    </w:p>
    <w:p w14:paraId="3CECE67B" w14:textId="5EAA31FF" w:rsidR="00B376E0" w:rsidRPr="00584F17" w:rsidRDefault="00B376E0" w:rsidP="00B376E0">
      <w:pPr>
        <w:ind w:firstLineChars="250" w:firstLine="550"/>
        <w:rPr>
          <w:rFonts w:ascii="ＭＳ 明朝" w:eastAsia="ＭＳ 明朝" w:hAnsi="ＭＳ 明朝" w:cs="Times New Roman"/>
          <w:sz w:val="22"/>
        </w:rPr>
      </w:pPr>
      <w:r w:rsidRPr="00584F17">
        <w:rPr>
          <w:rFonts w:ascii="ＭＳ 明朝" w:eastAsia="ＭＳ 明朝" w:hAnsi="ＭＳ 明朝" w:cs="Times New Roman" w:hint="eastAsia"/>
          <w:sz w:val="22"/>
        </w:rPr>
        <w:t xml:space="preserve">呉市教育委員会　教育部　学校教育課　</w:t>
      </w:r>
      <w:r w:rsidR="0093032B">
        <w:rPr>
          <w:rFonts w:ascii="ＭＳ 明朝" w:eastAsia="ＭＳ 明朝" w:hAnsi="ＭＳ 明朝" w:cs="Times New Roman" w:hint="eastAsia"/>
          <w:sz w:val="22"/>
        </w:rPr>
        <w:t>井坂</w:t>
      </w:r>
      <w:r w:rsidRPr="00584F17">
        <w:rPr>
          <w:rFonts w:ascii="ＭＳ 明朝" w:eastAsia="ＭＳ 明朝" w:hAnsi="ＭＳ 明朝" w:cs="Times New Roman" w:hint="eastAsia"/>
          <w:sz w:val="22"/>
        </w:rPr>
        <w:t>・</w:t>
      </w:r>
      <w:r w:rsidR="00C22858">
        <w:rPr>
          <w:rFonts w:ascii="ＭＳ 明朝" w:eastAsia="ＭＳ 明朝" w:hAnsi="ＭＳ 明朝" w:cs="Times New Roman" w:hint="eastAsia"/>
          <w:sz w:val="22"/>
        </w:rPr>
        <w:t>宮内</w:t>
      </w:r>
    </w:p>
    <w:p w14:paraId="6752C48A" w14:textId="77777777" w:rsidR="00B376E0" w:rsidRPr="00584F17" w:rsidRDefault="00B376E0" w:rsidP="00B376E0">
      <w:pPr>
        <w:ind w:firstLineChars="250" w:firstLine="550"/>
        <w:rPr>
          <w:rFonts w:ascii="ＭＳ 明朝" w:eastAsia="ＭＳ 明朝" w:hAnsi="ＭＳ 明朝" w:cs="Times New Roman"/>
          <w:sz w:val="22"/>
        </w:rPr>
      </w:pPr>
      <w:r w:rsidRPr="00584F17">
        <w:rPr>
          <w:rFonts w:ascii="ＭＳ 明朝" w:eastAsia="ＭＳ 明朝" w:hAnsi="ＭＳ 明朝" w:cs="Times New Roman" w:hint="eastAsia"/>
          <w:sz w:val="22"/>
        </w:rPr>
        <w:t>電話番号</w:t>
      </w:r>
      <w:r w:rsidRPr="00584F17">
        <w:rPr>
          <w:rFonts w:ascii="ＭＳ 明朝" w:eastAsia="ＭＳ 明朝" w:hAnsi="ＭＳ 明朝" w:cs="Times New Roman"/>
          <w:sz w:val="22"/>
        </w:rPr>
        <w:t xml:space="preserve"> ０８２３－２５－３</w:t>
      </w:r>
      <w:r w:rsidRPr="00584F17">
        <w:rPr>
          <w:rFonts w:ascii="ＭＳ 明朝" w:eastAsia="ＭＳ 明朝" w:hAnsi="ＭＳ 明朝" w:cs="Times New Roman" w:hint="eastAsia"/>
          <w:sz w:val="22"/>
        </w:rPr>
        <w:t>５６８</w:t>
      </w:r>
    </w:p>
    <w:p w14:paraId="6D4AC363" w14:textId="77777777" w:rsidR="00B376E0" w:rsidRPr="00817AB9" w:rsidRDefault="00B376E0" w:rsidP="00B376E0">
      <w:pPr>
        <w:ind w:firstLineChars="250" w:firstLine="550"/>
        <w:rPr>
          <w:rFonts w:ascii="ＭＳ 明朝" w:eastAsia="ＭＳ 明朝" w:hAnsi="ＭＳ 明朝" w:cs="Times New Roman"/>
          <w:sz w:val="22"/>
        </w:rPr>
      </w:pPr>
      <w:r w:rsidRPr="00817AB9">
        <w:rPr>
          <w:rFonts w:ascii="ＭＳ 明朝" w:eastAsia="ＭＳ 明朝" w:hAnsi="ＭＳ 明朝" w:cs="Times New Roman"/>
          <w:sz w:val="22"/>
        </w:rPr>
        <w:t>E-mail</w:t>
      </w:r>
      <w:r w:rsidRPr="00817AB9">
        <w:rPr>
          <w:rFonts w:ascii="ＭＳ 明朝" w:eastAsia="ＭＳ 明朝" w:hAnsi="ＭＳ 明朝" w:cs="Times New Roman" w:hint="eastAsia"/>
          <w:sz w:val="22"/>
        </w:rPr>
        <w:t>：gakukyou</w:t>
      </w:r>
      <w:r w:rsidRPr="00817AB9">
        <w:rPr>
          <w:rFonts w:ascii="ＭＳ 明朝" w:eastAsia="ＭＳ 明朝" w:hAnsi="ＭＳ 明朝" w:cs="Times New Roman"/>
          <w:sz w:val="22"/>
        </w:rPr>
        <w:t>@city.kure.lg.jp</w:t>
      </w:r>
    </w:p>
    <w:sectPr w:rsidR="00B376E0" w:rsidRPr="00817AB9" w:rsidSect="00751796">
      <w:footerReference w:type="default" r:id="rId8"/>
      <w:pgSz w:w="11906" w:h="16838" w:code="9"/>
      <w:pgMar w:top="1134" w:right="1021" w:bottom="567" w:left="1418" w:header="851" w:footer="5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B0218" w14:textId="77777777" w:rsidR="002E63D5" w:rsidRDefault="002E63D5" w:rsidP="00F63903">
      <w:r>
        <w:separator/>
      </w:r>
    </w:p>
  </w:endnote>
  <w:endnote w:type="continuationSeparator" w:id="0">
    <w:p w14:paraId="7F1D4F63" w14:textId="77777777" w:rsidR="002E63D5" w:rsidRDefault="002E63D5" w:rsidP="00F6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Bold Face PS [RPDL]"/>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Bold Face PS [RPDL]"/>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SHSMinchoU-W3-WIN-RKSJ-H">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770647"/>
      <w:docPartObj>
        <w:docPartGallery w:val="Page Numbers (Bottom of Page)"/>
        <w:docPartUnique/>
      </w:docPartObj>
    </w:sdtPr>
    <w:sdtEndPr/>
    <w:sdtContent>
      <w:p w14:paraId="0C32BA83" w14:textId="78913D96" w:rsidR="002C5056" w:rsidRDefault="002C5056">
        <w:pPr>
          <w:pStyle w:val="a7"/>
          <w:jc w:val="center"/>
        </w:pPr>
        <w:r>
          <w:fldChar w:fldCharType="begin"/>
        </w:r>
        <w:r>
          <w:instrText>PAGE   \* MERGEFORMAT</w:instrText>
        </w:r>
        <w:r>
          <w:fldChar w:fldCharType="separate"/>
        </w:r>
        <w:r w:rsidR="00EE1839" w:rsidRPr="00EE1839">
          <w:rPr>
            <w:noProof/>
            <w:lang w:val="ja-JP"/>
          </w:rPr>
          <w:t>6</w:t>
        </w:r>
        <w:r>
          <w:fldChar w:fldCharType="end"/>
        </w:r>
      </w:p>
    </w:sdtContent>
  </w:sdt>
  <w:p w14:paraId="6AC9BB75" w14:textId="77777777" w:rsidR="002C5056" w:rsidRDefault="002C50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1A7A" w14:textId="77777777" w:rsidR="002E63D5" w:rsidRDefault="002E63D5" w:rsidP="00F63903">
      <w:r>
        <w:separator/>
      </w:r>
    </w:p>
  </w:footnote>
  <w:footnote w:type="continuationSeparator" w:id="0">
    <w:p w14:paraId="19E2AA04" w14:textId="77777777" w:rsidR="002E63D5" w:rsidRDefault="002E63D5" w:rsidP="00F6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8DA"/>
    <w:multiLevelType w:val="hybridMultilevel"/>
    <w:tmpl w:val="D2361D3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3C25875"/>
    <w:multiLevelType w:val="hybridMultilevel"/>
    <w:tmpl w:val="55F89696"/>
    <w:lvl w:ilvl="0" w:tplc="50C88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E124B"/>
    <w:multiLevelType w:val="hybridMultilevel"/>
    <w:tmpl w:val="E6E230C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321240"/>
    <w:multiLevelType w:val="hybridMultilevel"/>
    <w:tmpl w:val="A7027B60"/>
    <w:lvl w:ilvl="0" w:tplc="FAFE8E40">
      <w:start w:val="1"/>
      <w:numFmt w:val="decimalEnclosedCircle"/>
      <w:lvlText w:val="%1"/>
      <w:lvlJc w:val="left"/>
      <w:pPr>
        <w:ind w:left="1260" w:hanging="420"/>
      </w:pPr>
      <w:rPr>
        <w:rFonts w:hint="default"/>
        <w:sz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D82396"/>
    <w:multiLevelType w:val="hybridMultilevel"/>
    <w:tmpl w:val="BE707F6C"/>
    <w:lvl w:ilvl="0" w:tplc="47921076">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5" w15:restartNumberingAfterBreak="0">
    <w:nsid w:val="0D564767"/>
    <w:multiLevelType w:val="hybridMultilevel"/>
    <w:tmpl w:val="DDD01A68"/>
    <w:lvl w:ilvl="0" w:tplc="1092318A">
      <w:start w:val="2"/>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50931C6"/>
    <w:multiLevelType w:val="hybridMultilevel"/>
    <w:tmpl w:val="4F7A4A48"/>
    <w:lvl w:ilvl="0" w:tplc="04090011">
      <w:start w:val="1"/>
      <w:numFmt w:val="decimalEnclosedCircle"/>
      <w:lvlText w:val="%1"/>
      <w:lvlJc w:val="left"/>
      <w:pPr>
        <w:ind w:left="562"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CB0BED"/>
    <w:multiLevelType w:val="hybridMultilevel"/>
    <w:tmpl w:val="10F4A796"/>
    <w:lvl w:ilvl="0" w:tplc="E63AD50A">
      <w:start w:val="1"/>
      <w:numFmt w:val="decimal"/>
      <w:lvlText w:val="(%1)"/>
      <w:lvlJc w:val="left"/>
      <w:pPr>
        <w:ind w:left="360" w:hanging="360"/>
      </w:pPr>
      <w:rPr>
        <w:rFonts w:hint="default"/>
      </w:rPr>
    </w:lvl>
    <w:lvl w:ilvl="1" w:tplc="C60AF16E">
      <w:start w:val="1"/>
      <w:numFmt w:val="decimalEnclosedCircle"/>
      <w:lvlText w:val="%2"/>
      <w:lvlJc w:val="left"/>
      <w:pPr>
        <w:ind w:left="840" w:hanging="420"/>
      </w:pPr>
      <w:rPr>
        <w:sz w:val="22"/>
        <w:szCs w:val="22"/>
      </w:rPr>
    </w:lvl>
    <w:lvl w:ilvl="2" w:tplc="AE36DAAA">
      <w:start w:val="1"/>
      <w:numFmt w:val="decimalEnclosedCircle"/>
      <w:lvlText w:val="%3"/>
      <w:lvlJc w:val="left"/>
      <w:pPr>
        <w:ind w:left="1260" w:hanging="420"/>
      </w:pPr>
      <w:rPr>
        <w:sz w:val="22"/>
        <w:szCs w:val="22"/>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02676"/>
    <w:multiLevelType w:val="hybridMultilevel"/>
    <w:tmpl w:val="9784352C"/>
    <w:lvl w:ilvl="0" w:tplc="C67C2C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2F7EE6"/>
    <w:multiLevelType w:val="hybridMultilevel"/>
    <w:tmpl w:val="FDE4C166"/>
    <w:lvl w:ilvl="0" w:tplc="04090017">
      <w:start w:val="1"/>
      <w:numFmt w:val="aiueoFullWidth"/>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0" w15:restartNumberingAfterBreak="0">
    <w:nsid w:val="26525C8C"/>
    <w:multiLevelType w:val="hybridMultilevel"/>
    <w:tmpl w:val="44887802"/>
    <w:lvl w:ilvl="0" w:tplc="AD10F4AA">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7BA3551"/>
    <w:multiLevelType w:val="hybridMultilevel"/>
    <w:tmpl w:val="D884DD48"/>
    <w:lvl w:ilvl="0" w:tplc="AECA0A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101B8D"/>
    <w:multiLevelType w:val="hybridMultilevel"/>
    <w:tmpl w:val="4D9E26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422CED"/>
    <w:multiLevelType w:val="hybridMultilevel"/>
    <w:tmpl w:val="995A79E4"/>
    <w:lvl w:ilvl="0" w:tplc="B8C61FE6">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87250AA"/>
    <w:multiLevelType w:val="hybridMultilevel"/>
    <w:tmpl w:val="AF82935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7">
      <w:start w:val="1"/>
      <w:numFmt w:val="aiueoFullWidth"/>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A3124D"/>
    <w:multiLevelType w:val="hybridMultilevel"/>
    <w:tmpl w:val="B7CA7304"/>
    <w:lvl w:ilvl="0" w:tplc="A420E090">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EFC380C"/>
    <w:multiLevelType w:val="hybridMultilevel"/>
    <w:tmpl w:val="97A65504"/>
    <w:lvl w:ilvl="0" w:tplc="B25E5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02C62"/>
    <w:multiLevelType w:val="hybridMultilevel"/>
    <w:tmpl w:val="BAC8038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9D01CF"/>
    <w:multiLevelType w:val="hybridMultilevel"/>
    <w:tmpl w:val="3A1ED888"/>
    <w:lvl w:ilvl="0" w:tplc="AD10F4AA">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A591EEB"/>
    <w:multiLevelType w:val="hybridMultilevel"/>
    <w:tmpl w:val="FA588616"/>
    <w:lvl w:ilvl="0" w:tplc="B8C61FE6">
      <w:start w:val="1"/>
      <w:numFmt w:val="lowerLetter"/>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0" w15:restartNumberingAfterBreak="0">
    <w:nsid w:val="3B156711"/>
    <w:multiLevelType w:val="hybridMultilevel"/>
    <w:tmpl w:val="906C2BF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3C0D10B7"/>
    <w:multiLevelType w:val="hybridMultilevel"/>
    <w:tmpl w:val="ED2AF7B0"/>
    <w:lvl w:ilvl="0" w:tplc="04090017">
      <w:start w:val="1"/>
      <w:numFmt w:val="aiueoFullWidth"/>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2" w15:restartNumberingAfterBreak="0">
    <w:nsid w:val="41993A93"/>
    <w:multiLevelType w:val="hybridMultilevel"/>
    <w:tmpl w:val="B9DCB7DA"/>
    <w:lvl w:ilvl="0" w:tplc="C60AF16E">
      <w:start w:val="1"/>
      <w:numFmt w:val="decimalEnclosedCircle"/>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FE5DB0"/>
    <w:multiLevelType w:val="hybridMultilevel"/>
    <w:tmpl w:val="E61C71B0"/>
    <w:lvl w:ilvl="0" w:tplc="AD10F4AA">
      <w:numFmt w:val="bullet"/>
      <w:lvlText w:val="・"/>
      <w:lvlJc w:val="left"/>
      <w:pPr>
        <w:ind w:left="84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5047F5D"/>
    <w:multiLevelType w:val="hybridMultilevel"/>
    <w:tmpl w:val="AF3C0D20"/>
    <w:lvl w:ilvl="0" w:tplc="04090017">
      <w:start w:val="1"/>
      <w:numFmt w:val="aiueoFullWidth"/>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5" w15:restartNumberingAfterBreak="0">
    <w:nsid w:val="48D96751"/>
    <w:multiLevelType w:val="hybridMultilevel"/>
    <w:tmpl w:val="9D22BFC4"/>
    <w:lvl w:ilvl="0" w:tplc="04090017">
      <w:start w:val="1"/>
      <w:numFmt w:val="aiueoFullWidth"/>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6" w15:restartNumberingAfterBreak="0">
    <w:nsid w:val="4C146A9D"/>
    <w:multiLevelType w:val="hybridMultilevel"/>
    <w:tmpl w:val="CB4A95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783CA5"/>
    <w:multiLevelType w:val="hybridMultilevel"/>
    <w:tmpl w:val="2C3AF9AA"/>
    <w:lvl w:ilvl="0" w:tplc="E52EBD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5A0CE1"/>
    <w:multiLevelType w:val="hybridMultilevel"/>
    <w:tmpl w:val="9EDE29EC"/>
    <w:lvl w:ilvl="0" w:tplc="04090017">
      <w:start w:val="1"/>
      <w:numFmt w:val="aiueoFullWidth"/>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9" w15:restartNumberingAfterBreak="0">
    <w:nsid w:val="52930E2E"/>
    <w:multiLevelType w:val="hybridMultilevel"/>
    <w:tmpl w:val="7892D6D6"/>
    <w:lvl w:ilvl="0" w:tplc="493C142A">
      <w:start w:val="1"/>
      <w:numFmt w:val="decimalEnclosedCircle"/>
      <w:lvlText w:val="%1"/>
      <w:lvlJc w:val="left"/>
      <w:pPr>
        <w:ind w:left="1695" w:hanging="420"/>
      </w:pPr>
      <w:rPr>
        <w:sz w:val="21"/>
        <w:szCs w:val="21"/>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30" w15:restartNumberingAfterBreak="0">
    <w:nsid w:val="54894DFD"/>
    <w:multiLevelType w:val="hybridMultilevel"/>
    <w:tmpl w:val="4BB4BC34"/>
    <w:lvl w:ilvl="0" w:tplc="E63AD50A">
      <w:start w:val="1"/>
      <w:numFmt w:val="decimal"/>
      <w:lvlText w:val="(%1)"/>
      <w:lvlJc w:val="left"/>
      <w:pPr>
        <w:ind w:left="840" w:hanging="420"/>
      </w:pPr>
      <w:rPr>
        <w:rFonts w:hint="default"/>
      </w:rPr>
    </w:lvl>
    <w:lvl w:ilvl="1" w:tplc="E63AD50A">
      <w:start w:val="1"/>
      <w:numFmt w:val="decimal"/>
      <w:lvlText w:val="(%2)"/>
      <w:lvlJc w:val="left"/>
      <w:pPr>
        <w:ind w:left="1260" w:hanging="420"/>
      </w:pPr>
      <w:rPr>
        <w:rFonts w:hint="default"/>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7C275CF"/>
    <w:multiLevelType w:val="hybridMultilevel"/>
    <w:tmpl w:val="D5883D34"/>
    <w:lvl w:ilvl="0" w:tplc="0B227EE0">
      <w:start w:val="1"/>
      <w:numFmt w:val="decimal"/>
      <w:lvlText w:val="(%1)"/>
      <w:lvlJc w:val="left"/>
      <w:pPr>
        <w:ind w:left="655" w:hanging="435"/>
      </w:pPr>
      <w:rPr>
        <w:rFonts w:hint="default"/>
      </w:rPr>
    </w:lvl>
    <w:lvl w:ilvl="1" w:tplc="779E49D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09E657C"/>
    <w:multiLevelType w:val="hybridMultilevel"/>
    <w:tmpl w:val="FE86E6EC"/>
    <w:lvl w:ilvl="0" w:tplc="B8C61FE6">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6AE6DAB"/>
    <w:multiLevelType w:val="hybridMultilevel"/>
    <w:tmpl w:val="8580EE5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695CBD"/>
    <w:multiLevelType w:val="hybridMultilevel"/>
    <w:tmpl w:val="0ED66C3C"/>
    <w:lvl w:ilvl="0" w:tplc="04090017">
      <w:start w:val="1"/>
      <w:numFmt w:val="aiueoFullWidth"/>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5" w15:restartNumberingAfterBreak="0">
    <w:nsid w:val="686D7C71"/>
    <w:multiLevelType w:val="hybridMultilevel"/>
    <w:tmpl w:val="4BB4BC34"/>
    <w:lvl w:ilvl="0" w:tplc="E63AD50A">
      <w:start w:val="1"/>
      <w:numFmt w:val="decimal"/>
      <w:lvlText w:val="(%1)"/>
      <w:lvlJc w:val="left"/>
      <w:pPr>
        <w:ind w:left="840" w:hanging="420"/>
      </w:pPr>
      <w:rPr>
        <w:rFonts w:hint="default"/>
      </w:rPr>
    </w:lvl>
    <w:lvl w:ilvl="1" w:tplc="E63AD50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36362C"/>
    <w:multiLevelType w:val="hybridMultilevel"/>
    <w:tmpl w:val="FE86E6EC"/>
    <w:lvl w:ilvl="0" w:tplc="B8C61FE6">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6B752CC6"/>
    <w:multiLevelType w:val="hybridMultilevel"/>
    <w:tmpl w:val="E0E6598E"/>
    <w:lvl w:ilvl="0" w:tplc="E63AD50A">
      <w:start w:val="1"/>
      <w:numFmt w:val="decimal"/>
      <w:lvlText w:val="(%1)"/>
      <w:lvlJc w:val="left"/>
      <w:pPr>
        <w:ind w:left="360" w:hanging="360"/>
      </w:pPr>
      <w:rPr>
        <w:rFonts w:hint="default"/>
      </w:rPr>
    </w:lvl>
    <w:lvl w:ilvl="1" w:tplc="0409000F">
      <w:start w:val="1"/>
      <w:numFmt w:val="decimal"/>
      <w:lvlText w:val="%2."/>
      <w:lvlJc w:val="left"/>
      <w:pPr>
        <w:ind w:left="840" w:hanging="420"/>
      </w:pPr>
      <w:rPr>
        <w:rFonts w:hint="default"/>
        <w:sz w:val="22"/>
        <w:szCs w:val="22"/>
      </w:rPr>
    </w:lvl>
    <w:lvl w:ilvl="2" w:tplc="FAFE8E40">
      <w:start w:val="1"/>
      <w:numFmt w:val="decimalEnclosedCircle"/>
      <w:lvlText w:val="%3"/>
      <w:lvlJc w:val="left"/>
      <w:pPr>
        <w:ind w:left="1260" w:hanging="420"/>
      </w:pPr>
      <w:rPr>
        <w:sz w:val="22"/>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E2B10"/>
    <w:multiLevelType w:val="hybridMultilevel"/>
    <w:tmpl w:val="8C3EA606"/>
    <w:lvl w:ilvl="0" w:tplc="04090017">
      <w:start w:val="1"/>
      <w:numFmt w:val="aiueoFullWidth"/>
      <w:lvlText w:val="(%1)"/>
      <w:lvlJc w:val="left"/>
      <w:pPr>
        <w:ind w:left="1195" w:hanging="420"/>
      </w:pPr>
    </w:lvl>
    <w:lvl w:ilvl="1" w:tplc="04090017" w:tentative="1">
      <w:start w:val="1"/>
      <w:numFmt w:val="aiueoFullWidth"/>
      <w:lvlText w:val="(%2)"/>
      <w:lvlJc w:val="left"/>
      <w:pPr>
        <w:ind w:left="1615" w:hanging="420"/>
      </w:pPr>
    </w:lvl>
    <w:lvl w:ilvl="2" w:tplc="04090011" w:tentative="1">
      <w:start w:val="1"/>
      <w:numFmt w:val="decimalEnclosedCircle"/>
      <w:lvlText w:val="%3"/>
      <w:lvlJc w:val="left"/>
      <w:pPr>
        <w:ind w:left="2035" w:hanging="420"/>
      </w:pPr>
    </w:lvl>
    <w:lvl w:ilvl="3" w:tplc="0409000F" w:tentative="1">
      <w:start w:val="1"/>
      <w:numFmt w:val="decimal"/>
      <w:lvlText w:val="%4."/>
      <w:lvlJc w:val="left"/>
      <w:pPr>
        <w:ind w:left="2455" w:hanging="420"/>
      </w:pPr>
    </w:lvl>
    <w:lvl w:ilvl="4" w:tplc="04090017" w:tentative="1">
      <w:start w:val="1"/>
      <w:numFmt w:val="aiueoFullWidth"/>
      <w:lvlText w:val="(%5)"/>
      <w:lvlJc w:val="left"/>
      <w:pPr>
        <w:ind w:left="2875" w:hanging="420"/>
      </w:pPr>
    </w:lvl>
    <w:lvl w:ilvl="5" w:tplc="04090011" w:tentative="1">
      <w:start w:val="1"/>
      <w:numFmt w:val="decimalEnclosedCircle"/>
      <w:lvlText w:val="%6"/>
      <w:lvlJc w:val="left"/>
      <w:pPr>
        <w:ind w:left="3295" w:hanging="420"/>
      </w:pPr>
    </w:lvl>
    <w:lvl w:ilvl="6" w:tplc="0409000F" w:tentative="1">
      <w:start w:val="1"/>
      <w:numFmt w:val="decimal"/>
      <w:lvlText w:val="%7."/>
      <w:lvlJc w:val="left"/>
      <w:pPr>
        <w:ind w:left="3715" w:hanging="420"/>
      </w:pPr>
    </w:lvl>
    <w:lvl w:ilvl="7" w:tplc="04090017" w:tentative="1">
      <w:start w:val="1"/>
      <w:numFmt w:val="aiueoFullWidth"/>
      <w:lvlText w:val="(%8)"/>
      <w:lvlJc w:val="left"/>
      <w:pPr>
        <w:ind w:left="4135" w:hanging="420"/>
      </w:pPr>
    </w:lvl>
    <w:lvl w:ilvl="8" w:tplc="04090011" w:tentative="1">
      <w:start w:val="1"/>
      <w:numFmt w:val="decimalEnclosedCircle"/>
      <w:lvlText w:val="%9"/>
      <w:lvlJc w:val="left"/>
      <w:pPr>
        <w:ind w:left="4555" w:hanging="420"/>
      </w:pPr>
    </w:lvl>
  </w:abstractNum>
  <w:abstractNum w:abstractNumId="39" w15:restartNumberingAfterBreak="0">
    <w:nsid w:val="7E696811"/>
    <w:multiLevelType w:val="hybridMultilevel"/>
    <w:tmpl w:val="4CCC9C1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2"/>
  </w:num>
  <w:num w:numId="2">
    <w:abstractNumId w:val="37"/>
  </w:num>
  <w:num w:numId="3">
    <w:abstractNumId w:val="7"/>
  </w:num>
  <w:num w:numId="4">
    <w:abstractNumId w:val="4"/>
  </w:num>
  <w:num w:numId="5">
    <w:abstractNumId w:val="26"/>
  </w:num>
  <w:num w:numId="6">
    <w:abstractNumId w:val="33"/>
  </w:num>
  <w:num w:numId="7">
    <w:abstractNumId w:val="19"/>
  </w:num>
  <w:num w:numId="8">
    <w:abstractNumId w:val="28"/>
  </w:num>
  <w:num w:numId="9">
    <w:abstractNumId w:val="21"/>
  </w:num>
  <w:num w:numId="10">
    <w:abstractNumId w:val="25"/>
  </w:num>
  <w:num w:numId="11">
    <w:abstractNumId w:val="24"/>
  </w:num>
  <w:num w:numId="12">
    <w:abstractNumId w:val="9"/>
  </w:num>
  <w:num w:numId="13">
    <w:abstractNumId w:val="34"/>
  </w:num>
  <w:num w:numId="14">
    <w:abstractNumId w:val="6"/>
  </w:num>
  <w:num w:numId="15">
    <w:abstractNumId w:val="13"/>
  </w:num>
  <w:num w:numId="16">
    <w:abstractNumId w:val="15"/>
  </w:num>
  <w:num w:numId="17">
    <w:abstractNumId w:val="36"/>
  </w:num>
  <w:num w:numId="18">
    <w:abstractNumId w:val="17"/>
  </w:num>
  <w:num w:numId="19">
    <w:abstractNumId w:val="14"/>
  </w:num>
  <w:num w:numId="20">
    <w:abstractNumId w:val="23"/>
  </w:num>
  <w:num w:numId="21">
    <w:abstractNumId w:val="18"/>
  </w:num>
  <w:num w:numId="22">
    <w:abstractNumId w:val="10"/>
  </w:num>
  <w:num w:numId="23">
    <w:abstractNumId w:val="38"/>
  </w:num>
  <w:num w:numId="24">
    <w:abstractNumId w:val="32"/>
  </w:num>
  <w:num w:numId="25">
    <w:abstractNumId w:val="30"/>
  </w:num>
  <w:num w:numId="26">
    <w:abstractNumId w:val="3"/>
  </w:num>
  <w:num w:numId="27">
    <w:abstractNumId w:val="22"/>
  </w:num>
  <w:num w:numId="28">
    <w:abstractNumId w:val="35"/>
  </w:num>
  <w:num w:numId="29">
    <w:abstractNumId w:val="39"/>
  </w:num>
  <w:num w:numId="30">
    <w:abstractNumId w:val="29"/>
  </w:num>
  <w:num w:numId="31">
    <w:abstractNumId w:val="2"/>
  </w:num>
  <w:num w:numId="32">
    <w:abstractNumId w:val="16"/>
  </w:num>
  <w:num w:numId="33">
    <w:abstractNumId w:val="0"/>
  </w:num>
  <w:num w:numId="34">
    <w:abstractNumId w:val="20"/>
  </w:num>
  <w:num w:numId="35">
    <w:abstractNumId w:val="5"/>
  </w:num>
  <w:num w:numId="36">
    <w:abstractNumId w:val="27"/>
  </w:num>
  <w:num w:numId="37">
    <w:abstractNumId w:val="11"/>
  </w:num>
  <w:num w:numId="38">
    <w:abstractNumId w:val="1"/>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7D"/>
    <w:rsid w:val="0000051D"/>
    <w:rsid w:val="00002D6E"/>
    <w:rsid w:val="00002DCC"/>
    <w:rsid w:val="000031A3"/>
    <w:rsid w:val="00003291"/>
    <w:rsid w:val="00005CB3"/>
    <w:rsid w:val="000067C0"/>
    <w:rsid w:val="00007D77"/>
    <w:rsid w:val="00012448"/>
    <w:rsid w:val="00016677"/>
    <w:rsid w:val="000173EE"/>
    <w:rsid w:val="00024890"/>
    <w:rsid w:val="00027F3A"/>
    <w:rsid w:val="00036D55"/>
    <w:rsid w:val="000370E3"/>
    <w:rsid w:val="00041652"/>
    <w:rsid w:val="00044951"/>
    <w:rsid w:val="00047805"/>
    <w:rsid w:val="00050D5E"/>
    <w:rsid w:val="00051689"/>
    <w:rsid w:val="00054C45"/>
    <w:rsid w:val="000614E8"/>
    <w:rsid w:val="00061D2B"/>
    <w:rsid w:val="00064636"/>
    <w:rsid w:val="00066500"/>
    <w:rsid w:val="00066D76"/>
    <w:rsid w:val="00067C02"/>
    <w:rsid w:val="00073CD8"/>
    <w:rsid w:val="00080014"/>
    <w:rsid w:val="00080ACA"/>
    <w:rsid w:val="000872BF"/>
    <w:rsid w:val="0009026A"/>
    <w:rsid w:val="00090900"/>
    <w:rsid w:val="00092A53"/>
    <w:rsid w:val="00096DAA"/>
    <w:rsid w:val="000971E4"/>
    <w:rsid w:val="000A4294"/>
    <w:rsid w:val="000A6381"/>
    <w:rsid w:val="000B0B8C"/>
    <w:rsid w:val="000B73A6"/>
    <w:rsid w:val="000C1D5E"/>
    <w:rsid w:val="000C3E44"/>
    <w:rsid w:val="000D1F7C"/>
    <w:rsid w:val="000D2D28"/>
    <w:rsid w:val="000D3EDE"/>
    <w:rsid w:val="000E00CA"/>
    <w:rsid w:val="000E0C51"/>
    <w:rsid w:val="000E3A25"/>
    <w:rsid w:val="000E5D90"/>
    <w:rsid w:val="000E7935"/>
    <w:rsid w:val="000F279D"/>
    <w:rsid w:val="000F33FB"/>
    <w:rsid w:val="0010115F"/>
    <w:rsid w:val="001048B8"/>
    <w:rsid w:val="001067A7"/>
    <w:rsid w:val="0011030F"/>
    <w:rsid w:val="00110644"/>
    <w:rsid w:val="0011114B"/>
    <w:rsid w:val="001131BC"/>
    <w:rsid w:val="001152BF"/>
    <w:rsid w:val="001159FD"/>
    <w:rsid w:val="0011639C"/>
    <w:rsid w:val="001223FC"/>
    <w:rsid w:val="00122484"/>
    <w:rsid w:val="0012648C"/>
    <w:rsid w:val="00135511"/>
    <w:rsid w:val="00137324"/>
    <w:rsid w:val="00137783"/>
    <w:rsid w:val="00137B6E"/>
    <w:rsid w:val="001424DF"/>
    <w:rsid w:val="00142A0A"/>
    <w:rsid w:val="001453A5"/>
    <w:rsid w:val="00145A4B"/>
    <w:rsid w:val="00150207"/>
    <w:rsid w:val="0015058E"/>
    <w:rsid w:val="0015197D"/>
    <w:rsid w:val="00152892"/>
    <w:rsid w:val="00152BC3"/>
    <w:rsid w:val="00154C1D"/>
    <w:rsid w:val="0015575D"/>
    <w:rsid w:val="00166F55"/>
    <w:rsid w:val="001674C4"/>
    <w:rsid w:val="00170787"/>
    <w:rsid w:val="00170B16"/>
    <w:rsid w:val="00173467"/>
    <w:rsid w:val="001739F3"/>
    <w:rsid w:val="00173E4A"/>
    <w:rsid w:val="00175ACA"/>
    <w:rsid w:val="001819CB"/>
    <w:rsid w:val="001835F0"/>
    <w:rsid w:val="00184F78"/>
    <w:rsid w:val="00190168"/>
    <w:rsid w:val="00190EF4"/>
    <w:rsid w:val="00191FE4"/>
    <w:rsid w:val="00193193"/>
    <w:rsid w:val="00194A45"/>
    <w:rsid w:val="001968A4"/>
    <w:rsid w:val="00196C08"/>
    <w:rsid w:val="00197C80"/>
    <w:rsid w:val="001A0D27"/>
    <w:rsid w:val="001A425C"/>
    <w:rsid w:val="001A6AE7"/>
    <w:rsid w:val="001B00DF"/>
    <w:rsid w:val="001B5777"/>
    <w:rsid w:val="001B7F79"/>
    <w:rsid w:val="001C01B7"/>
    <w:rsid w:val="001C14DF"/>
    <w:rsid w:val="001C3D6A"/>
    <w:rsid w:val="001E0C80"/>
    <w:rsid w:val="001E1854"/>
    <w:rsid w:val="001E4E17"/>
    <w:rsid w:val="001E560B"/>
    <w:rsid w:val="001F05CA"/>
    <w:rsid w:val="001F1357"/>
    <w:rsid w:val="001F30BE"/>
    <w:rsid w:val="001F765F"/>
    <w:rsid w:val="00202955"/>
    <w:rsid w:val="00204DD2"/>
    <w:rsid w:val="00207A6D"/>
    <w:rsid w:val="00213374"/>
    <w:rsid w:val="00213948"/>
    <w:rsid w:val="00217F5C"/>
    <w:rsid w:val="002200BF"/>
    <w:rsid w:val="00222DA5"/>
    <w:rsid w:val="0022481F"/>
    <w:rsid w:val="00231BEB"/>
    <w:rsid w:val="00233CDB"/>
    <w:rsid w:val="0023737D"/>
    <w:rsid w:val="00237508"/>
    <w:rsid w:val="0024050D"/>
    <w:rsid w:val="00243859"/>
    <w:rsid w:val="0024710C"/>
    <w:rsid w:val="002503A2"/>
    <w:rsid w:val="002518EF"/>
    <w:rsid w:val="0025274E"/>
    <w:rsid w:val="002528B6"/>
    <w:rsid w:val="00252939"/>
    <w:rsid w:val="0026086F"/>
    <w:rsid w:val="002629F1"/>
    <w:rsid w:val="00275AA5"/>
    <w:rsid w:val="00276E7B"/>
    <w:rsid w:val="00283D30"/>
    <w:rsid w:val="002922BF"/>
    <w:rsid w:val="00292D51"/>
    <w:rsid w:val="00294ABA"/>
    <w:rsid w:val="00294D50"/>
    <w:rsid w:val="0029633C"/>
    <w:rsid w:val="0029766A"/>
    <w:rsid w:val="002A359D"/>
    <w:rsid w:val="002A3F7D"/>
    <w:rsid w:val="002A6669"/>
    <w:rsid w:val="002A780E"/>
    <w:rsid w:val="002B1176"/>
    <w:rsid w:val="002B642C"/>
    <w:rsid w:val="002B6B74"/>
    <w:rsid w:val="002C00BB"/>
    <w:rsid w:val="002C0295"/>
    <w:rsid w:val="002C2B2A"/>
    <w:rsid w:val="002C5056"/>
    <w:rsid w:val="002C58EF"/>
    <w:rsid w:val="002C7875"/>
    <w:rsid w:val="002C7E30"/>
    <w:rsid w:val="002D6A63"/>
    <w:rsid w:val="002E1741"/>
    <w:rsid w:val="002E63D5"/>
    <w:rsid w:val="002E66D6"/>
    <w:rsid w:val="002E6926"/>
    <w:rsid w:val="002F4507"/>
    <w:rsid w:val="0030594F"/>
    <w:rsid w:val="00310F79"/>
    <w:rsid w:val="003114FA"/>
    <w:rsid w:val="0031193F"/>
    <w:rsid w:val="003135FE"/>
    <w:rsid w:val="0031632E"/>
    <w:rsid w:val="00316863"/>
    <w:rsid w:val="00321D0E"/>
    <w:rsid w:val="00327957"/>
    <w:rsid w:val="00327B60"/>
    <w:rsid w:val="00331CF4"/>
    <w:rsid w:val="00332910"/>
    <w:rsid w:val="00333342"/>
    <w:rsid w:val="003335EB"/>
    <w:rsid w:val="00333D11"/>
    <w:rsid w:val="003340C8"/>
    <w:rsid w:val="00334187"/>
    <w:rsid w:val="00334294"/>
    <w:rsid w:val="00336EB5"/>
    <w:rsid w:val="003376F9"/>
    <w:rsid w:val="00343918"/>
    <w:rsid w:val="00343BAA"/>
    <w:rsid w:val="003451D1"/>
    <w:rsid w:val="00345927"/>
    <w:rsid w:val="00352E1B"/>
    <w:rsid w:val="0036191E"/>
    <w:rsid w:val="00361A74"/>
    <w:rsid w:val="0036505B"/>
    <w:rsid w:val="003663A2"/>
    <w:rsid w:val="0037591B"/>
    <w:rsid w:val="003764C2"/>
    <w:rsid w:val="00376538"/>
    <w:rsid w:val="00387034"/>
    <w:rsid w:val="00387514"/>
    <w:rsid w:val="00392B76"/>
    <w:rsid w:val="00394B8A"/>
    <w:rsid w:val="00394F77"/>
    <w:rsid w:val="003A0195"/>
    <w:rsid w:val="003A0511"/>
    <w:rsid w:val="003A1618"/>
    <w:rsid w:val="003A39AE"/>
    <w:rsid w:val="003A78B1"/>
    <w:rsid w:val="003B2EA2"/>
    <w:rsid w:val="003B2F52"/>
    <w:rsid w:val="003B5AE8"/>
    <w:rsid w:val="003B6935"/>
    <w:rsid w:val="003D032B"/>
    <w:rsid w:val="003D222D"/>
    <w:rsid w:val="003D371F"/>
    <w:rsid w:val="003D6500"/>
    <w:rsid w:val="003D7F77"/>
    <w:rsid w:val="003E2941"/>
    <w:rsid w:val="003E67C1"/>
    <w:rsid w:val="003E7756"/>
    <w:rsid w:val="003F2515"/>
    <w:rsid w:val="003F44F4"/>
    <w:rsid w:val="003F4F25"/>
    <w:rsid w:val="003F63F0"/>
    <w:rsid w:val="00406B66"/>
    <w:rsid w:val="0041083B"/>
    <w:rsid w:val="004139A1"/>
    <w:rsid w:val="00413D83"/>
    <w:rsid w:val="0041584A"/>
    <w:rsid w:val="00426B10"/>
    <w:rsid w:val="0043565A"/>
    <w:rsid w:val="00446A05"/>
    <w:rsid w:val="00450862"/>
    <w:rsid w:val="00455DFF"/>
    <w:rsid w:val="00463837"/>
    <w:rsid w:val="00463E8E"/>
    <w:rsid w:val="004640A4"/>
    <w:rsid w:val="00464765"/>
    <w:rsid w:val="00477CD7"/>
    <w:rsid w:val="004828B9"/>
    <w:rsid w:val="00485310"/>
    <w:rsid w:val="00490E26"/>
    <w:rsid w:val="00493057"/>
    <w:rsid w:val="00493F60"/>
    <w:rsid w:val="00495B3E"/>
    <w:rsid w:val="004A1DCE"/>
    <w:rsid w:val="004A5278"/>
    <w:rsid w:val="004B17BD"/>
    <w:rsid w:val="004B42B8"/>
    <w:rsid w:val="004B6BFA"/>
    <w:rsid w:val="004C122F"/>
    <w:rsid w:val="004C2FE7"/>
    <w:rsid w:val="004C45B5"/>
    <w:rsid w:val="004C5C69"/>
    <w:rsid w:val="004C5D32"/>
    <w:rsid w:val="004C5F4F"/>
    <w:rsid w:val="004C713B"/>
    <w:rsid w:val="004C71A2"/>
    <w:rsid w:val="004D0BCB"/>
    <w:rsid w:val="004D1BB2"/>
    <w:rsid w:val="004D489D"/>
    <w:rsid w:val="004D5E26"/>
    <w:rsid w:val="004D78D1"/>
    <w:rsid w:val="004E056D"/>
    <w:rsid w:val="004E3EE6"/>
    <w:rsid w:val="004E5F6E"/>
    <w:rsid w:val="004F27FF"/>
    <w:rsid w:val="00501F5C"/>
    <w:rsid w:val="00502FB8"/>
    <w:rsid w:val="00504A5B"/>
    <w:rsid w:val="00504F06"/>
    <w:rsid w:val="0051037B"/>
    <w:rsid w:val="00512D31"/>
    <w:rsid w:val="0051368E"/>
    <w:rsid w:val="00513BFA"/>
    <w:rsid w:val="00514F0A"/>
    <w:rsid w:val="005151C8"/>
    <w:rsid w:val="005151DE"/>
    <w:rsid w:val="005163FA"/>
    <w:rsid w:val="00516ACD"/>
    <w:rsid w:val="00517CBE"/>
    <w:rsid w:val="00521419"/>
    <w:rsid w:val="00523DED"/>
    <w:rsid w:val="00525198"/>
    <w:rsid w:val="00525968"/>
    <w:rsid w:val="00526918"/>
    <w:rsid w:val="005275FE"/>
    <w:rsid w:val="0053159F"/>
    <w:rsid w:val="0053281F"/>
    <w:rsid w:val="00532D7D"/>
    <w:rsid w:val="0053452D"/>
    <w:rsid w:val="00537156"/>
    <w:rsid w:val="00540979"/>
    <w:rsid w:val="005433E2"/>
    <w:rsid w:val="00543803"/>
    <w:rsid w:val="00545607"/>
    <w:rsid w:val="00551106"/>
    <w:rsid w:val="00553A31"/>
    <w:rsid w:val="00557236"/>
    <w:rsid w:val="005606EE"/>
    <w:rsid w:val="0056187D"/>
    <w:rsid w:val="0056599A"/>
    <w:rsid w:val="0056772B"/>
    <w:rsid w:val="0057229D"/>
    <w:rsid w:val="005722D0"/>
    <w:rsid w:val="005742AD"/>
    <w:rsid w:val="00574AB3"/>
    <w:rsid w:val="00581855"/>
    <w:rsid w:val="00584F17"/>
    <w:rsid w:val="00586E96"/>
    <w:rsid w:val="005A08EC"/>
    <w:rsid w:val="005A6BD5"/>
    <w:rsid w:val="005A75C3"/>
    <w:rsid w:val="005B32D5"/>
    <w:rsid w:val="005B45F8"/>
    <w:rsid w:val="005B64F3"/>
    <w:rsid w:val="005C6A9F"/>
    <w:rsid w:val="005D0A2B"/>
    <w:rsid w:val="005D4904"/>
    <w:rsid w:val="005D6802"/>
    <w:rsid w:val="005D6D57"/>
    <w:rsid w:val="005E0294"/>
    <w:rsid w:val="005E5528"/>
    <w:rsid w:val="005F3090"/>
    <w:rsid w:val="005F59AE"/>
    <w:rsid w:val="005F662F"/>
    <w:rsid w:val="005F663A"/>
    <w:rsid w:val="005F7537"/>
    <w:rsid w:val="00603BCF"/>
    <w:rsid w:val="00611D74"/>
    <w:rsid w:val="00616022"/>
    <w:rsid w:val="00616903"/>
    <w:rsid w:val="0062331C"/>
    <w:rsid w:val="00623859"/>
    <w:rsid w:val="00630FB0"/>
    <w:rsid w:val="00631720"/>
    <w:rsid w:val="00631EF3"/>
    <w:rsid w:val="006346F5"/>
    <w:rsid w:val="00640406"/>
    <w:rsid w:val="00643A1E"/>
    <w:rsid w:val="00644929"/>
    <w:rsid w:val="00645496"/>
    <w:rsid w:val="006467CE"/>
    <w:rsid w:val="0065024B"/>
    <w:rsid w:val="006505D0"/>
    <w:rsid w:val="0065652A"/>
    <w:rsid w:val="00656FD5"/>
    <w:rsid w:val="0066100A"/>
    <w:rsid w:val="006637ED"/>
    <w:rsid w:val="00664745"/>
    <w:rsid w:val="00671CAE"/>
    <w:rsid w:val="00673B81"/>
    <w:rsid w:val="006801C9"/>
    <w:rsid w:val="00680516"/>
    <w:rsid w:val="00682104"/>
    <w:rsid w:val="0068687D"/>
    <w:rsid w:val="00687892"/>
    <w:rsid w:val="0069173D"/>
    <w:rsid w:val="0069221B"/>
    <w:rsid w:val="00695393"/>
    <w:rsid w:val="00695FF3"/>
    <w:rsid w:val="00697F2E"/>
    <w:rsid w:val="006A01DE"/>
    <w:rsid w:val="006A29AA"/>
    <w:rsid w:val="006A5487"/>
    <w:rsid w:val="006A6F78"/>
    <w:rsid w:val="006A7F56"/>
    <w:rsid w:val="006B2823"/>
    <w:rsid w:val="006B54CF"/>
    <w:rsid w:val="006B6136"/>
    <w:rsid w:val="006B6677"/>
    <w:rsid w:val="006B7FD1"/>
    <w:rsid w:val="006D2FC0"/>
    <w:rsid w:val="006D52DE"/>
    <w:rsid w:val="006D5AB4"/>
    <w:rsid w:val="006E667D"/>
    <w:rsid w:val="006E6DE3"/>
    <w:rsid w:val="006F0353"/>
    <w:rsid w:val="006F3AAE"/>
    <w:rsid w:val="006F5461"/>
    <w:rsid w:val="006F54E2"/>
    <w:rsid w:val="00700AE8"/>
    <w:rsid w:val="00702D80"/>
    <w:rsid w:val="007058DD"/>
    <w:rsid w:val="0070780F"/>
    <w:rsid w:val="00711522"/>
    <w:rsid w:val="00712598"/>
    <w:rsid w:val="00715023"/>
    <w:rsid w:val="00716B44"/>
    <w:rsid w:val="00717634"/>
    <w:rsid w:val="00717F83"/>
    <w:rsid w:val="00717FDF"/>
    <w:rsid w:val="007254D9"/>
    <w:rsid w:val="007256D6"/>
    <w:rsid w:val="00726A84"/>
    <w:rsid w:val="0072754D"/>
    <w:rsid w:val="0073457B"/>
    <w:rsid w:val="00734DA6"/>
    <w:rsid w:val="00737162"/>
    <w:rsid w:val="00740B33"/>
    <w:rsid w:val="00742241"/>
    <w:rsid w:val="00747812"/>
    <w:rsid w:val="00751796"/>
    <w:rsid w:val="00751A79"/>
    <w:rsid w:val="0075535B"/>
    <w:rsid w:val="00757BED"/>
    <w:rsid w:val="00761BD5"/>
    <w:rsid w:val="00767245"/>
    <w:rsid w:val="00771EB7"/>
    <w:rsid w:val="0077248B"/>
    <w:rsid w:val="00776A59"/>
    <w:rsid w:val="00781AC9"/>
    <w:rsid w:val="007852E1"/>
    <w:rsid w:val="007854F2"/>
    <w:rsid w:val="00790028"/>
    <w:rsid w:val="0079599D"/>
    <w:rsid w:val="007A0DB0"/>
    <w:rsid w:val="007A1308"/>
    <w:rsid w:val="007A189E"/>
    <w:rsid w:val="007A6C57"/>
    <w:rsid w:val="007A7BEE"/>
    <w:rsid w:val="007B10A0"/>
    <w:rsid w:val="007B5964"/>
    <w:rsid w:val="007B78D3"/>
    <w:rsid w:val="007C3B39"/>
    <w:rsid w:val="007C5693"/>
    <w:rsid w:val="007C629A"/>
    <w:rsid w:val="007C7A28"/>
    <w:rsid w:val="007D0DFC"/>
    <w:rsid w:val="007D23D8"/>
    <w:rsid w:val="007D53B8"/>
    <w:rsid w:val="007E0540"/>
    <w:rsid w:val="007E05E6"/>
    <w:rsid w:val="007E4CDF"/>
    <w:rsid w:val="007E6573"/>
    <w:rsid w:val="007E7732"/>
    <w:rsid w:val="007F0B7E"/>
    <w:rsid w:val="007F4E97"/>
    <w:rsid w:val="008009BF"/>
    <w:rsid w:val="00803AE8"/>
    <w:rsid w:val="00804061"/>
    <w:rsid w:val="00804F53"/>
    <w:rsid w:val="00805E48"/>
    <w:rsid w:val="00817717"/>
    <w:rsid w:val="00817AB9"/>
    <w:rsid w:val="00821C21"/>
    <w:rsid w:val="0082264F"/>
    <w:rsid w:val="00825B40"/>
    <w:rsid w:val="0082796F"/>
    <w:rsid w:val="00827C25"/>
    <w:rsid w:val="00831716"/>
    <w:rsid w:val="00841A84"/>
    <w:rsid w:val="00841F7C"/>
    <w:rsid w:val="008430B4"/>
    <w:rsid w:val="008450B1"/>
    <w:rsid w:val="00851AD5"/>
    <w:rsid w:val="00853A06"/>
    <w:rsid w:val="00860786"/>
    <w:rsid w:val="0086078C"/>
    <w:rsid w:val="008622A4"/>
    <w:rsid w:val="00862AFB"/>
    <w:rsid w:val="00863350"/>
    <w:rsid w:val="00866566"/>
    <w:rsid w:val="0087195D"/>
    <w:rsid w:val="00872C12"/>
    <w:rsid w:val="00877232"/>
    <w:rsid w:val="00880D3D"/>
    <w:rsid w:val="00886354"/>
    <w:rsid w:val="0088718F"/>
    <w:rsid w:val="00890EFD"/>
    <w:rsid w:val="00893CBD"/>
    <w:rsid w:val="0089511E"/>
    <w:rsid w:val="008951E0"/>
    <w:rsid w:val="00897185"/>
    <w:rsid w:val="008A276E"/>
    <w:rsid w:val="008A3D30"/>
    <w:rsid w:val="008A610A"/>
    <w:rsid w:val="008A6E5D"/>
    <w:rsid w:val="008B15FC"/>
    <w:rsid w:val="008B2462"/>
    <w:rsid w:val="008C027C"/>
    <w:rsid w:val="008C0A59"/>
    <w:rsid w:val="008C1671"/>
    <w:rsid w:val="008C676E"/>
    <w:rsid w:val="008D2EB9"/>
    <w:rsid w:val="008E41E0"/>
    <w:rsid w:val="008F17D7"/>
    <w:rsid w:val="008F7B37"/>
    <w:rsid w:val="00901E27"/>
    <w:rsid w:val="00902B74"/>
    <w:rsid w:val="00904A1E"/>
    <w:rsid w:val="00904DBC"/>
    <w:rsid w:val="00912ABE"/>
    <w:rsid w:val="0091462C"/>
    <w:rsid w:val="00915A72"/>
    <w:rsid w:val="00917BED"/>
    <w:rsid w:val="00920A04"/>
    <w:rsid w:val="00922CFD"/>
    <w:rsid w:val="00923E3C"/>
    <w:rsid w:val="00924ABA"/>
    <w:rsid w:val="00925241"/>
    <w:rsid w:val="00927785"/>
    <w:rsid w:val="0093032B"/>
    <w:rsid w:val="0093422D"/>
    <w:rsid w:val="00934544"/>
    <w:rsid w:val="0093595E"/>
    <w:rsid w:val="00937952"/>
    <w:rsid w:val="00942053"/>
    <w:rsid w:val="00943AB8"/>
    <w:rsid w:val="00946489"/>
    <w:rsid w:val="0095062D"/>
    <w:rsid w:val="009534FE"/>
    <w:rsid w:val="009544ED"/>
    <w:rsid w:val="00965FD6"/>
    <w:rsid w:val="009665E8"/>
    <w:rsid w:val="00973076"/>
    <w:rsid w:val="00990E00"/>
    <w:rsid w:val="009915BE"/>
    <w:rsid w:val="00992E7C"/>
    <w:rsid w:val="009957EA"/>
    <w:rsid w:val="00996538"/>
    <w:rsid w:val="009A5549"/>
    <w:rsid w:val="009A5F48"/>
    <w:rsid w:val="009B2B92"/>
    <w:rsid w:val="009B322C"/>
    <w:rsid w:val="009B62C2"/>
    <w:rsid w:val="009B7FD9"/>
    <w:rsid w:val="009C01BB"/>
    <w:rsid w:val="009C0EC7"/>
    <w:rsid w:val="009C1ABF"/>
    <w:rsid w:val="009C58B1"/>
    <w:rsid w:val="009D288B"/>
    <w:rsid w:val="009D3589"/>
    <w:rsid w:val="009D3F6D"/>
    <w:rsid w:val="009D5062"/>
    <w:rsid w:val="009E0F0A"/>
    <w:rsid w:val="009E1A3F"/>
    <w:rsid w:val="009E51C7"/>
    <w:rsid w:val="009E5961"/>
    <w:rsid w:val="009E763D"/>
    <w:rsid w:val="009F3997"/>
    <w:rsid w:val="009F55B3"/>
    <w:rsid w:val="009F7427"/>
    <w:rsid w:val="00A00D09"/>
    <w:rsid w:val="00A0164C"/>
    <w:rsid w:val="00A0397B"/>
    <w:rsid w:val="00A073C1"/>
    <w:rsid w:val="00A077B2"/>
    <w:rsid w:val="00A17218"/>
    <w:rsid w:val="00A20863"/>
    <w:rsid w:val="00A21B75"/>
    <w:rsid w:val="00A22809"/>
    <w:rsid w:val="00A23CE3"/>
    <w:rsid w:val="00A3123A"/>
    <w:rsid w:val="00A35190"/>
    <w:rsid w:val="00A414AF"/>
    <w:rsid w:val="00A41D69"/>
    <w:rsid w:val="00A4343B"/>
    <w:rsid w:val="00A44695"/>
    <w:rsid w:val="00A53B7A"/>
    <w:rsid w:val="00A5478B"/>
    <w:rsid w:val="00A549A0"/>
    <w:rsid w:val="00A618D5"/>
    <w:rsid w:val="00A6227E"/>
    <w:rsid w:val="00A63A0D"/>
    <w:rsid w:val="00A64AB2"/>
    <w:rsid w:val="00A6650B"/>
    <w:rsid w:val="00A67767"/>
    <w:rsid w:val="00A714B0"/>
    <w:rsid w:val="00A72CF4"/>
    <w:rsid w:val="00A80D96"/>
    <w:rsid w:val="00A82DE0"/>
    <w:rsid w:val="00A9234A"/>
    <w:rsid w:val="00AA6BCD"/>
    <w:rsid w:val="00AA6BE4"/>
    <w:rsid w:val="00AB3C96"/>
    <w:rsid w:val="00AB52A8"/>
    <w:rsid w:val="00AC0C71"/>
    <w:rsid w:val="00AC2233"/>
    <w:rsid w:val="00AD053E"/>
    <w:rsid w:val="00AD33CD"/>
    <w:rsid w:val="00AD50F8"/>
    <w:rsid w:val="00AD5711"/>
    <w:rsid w:val="00AD7450"/>
    <w:rsid w:val="00AD7EC2"/>
    <w:rsid w:val="00AE290A"/>
    <w:rsid w:val="00AF01D0"/>
    <w:rsid w:val="00AF4945"/>
    <w:rsid w:val="00B025D6"/>
    <w:rsid w:val="00B04476"/>
    <w:rsid w:val="00B13C9C"/>
    <w:rsid w:val="00B14EEA"/>
    <w:rsid w:val="00B1537C"/>
    <w:rsid w:val="00B20BBB"/>
    <w:rsid w:val="00B2480E"/>
    <w:rsid w:val="00B25DFB"/>
    <w:rsid w:val="00B26244"/>
    <w:rsid w:val="00B30181"/>
    <w:rsid w:val="00B34ED5"/>
    <w:rsid w:val="00B376E0"/>
    <w:rsid w:val="00B44043"/>
    <w:rsid w:val="00B4604D"/>
    <w:rsid w:val="00B46F32"/>
    <w:rsid w:val="00B5171F"/>
    <w:rsid w:val="00B53B30"/>
    <w:rsid w:val="00B60D95"/>
    <w:rsid w:val="00B6183E"/>
    <w:rsid w:val="00B631D9"/>
    <w:rsid w:val="00B735C5"/>
    <w:rsid w:val="00B77E43"/>
    <w:rsid w:val="00B81540"/>
    <w:rsid w:val="00B81B20"/>
    <w:rsid w:val="00B837D6"/>
    <w:rsid w:val="00B85087"/>
    <w:rsid w:val="00B8553F"/>
    <w:rsid w:val="00B86D9D"/>
    <w:rsid w:val="00BA1535"/>
    <w:rsid w:val="00BA656E"/>
    <w:rsid w:val="00BA76D3"/>
    <w:rsid w:val="00BB02C9"/>
    <w:rsid w:val="00BB142A"/>
    <w:rsid w:val="00BB4AE9"/>
    <w:rsid w:val="00BB686C"/>
    <w:rsid w:val="00BB7715"/>
    <w:rsid w:val="00BC115A"/>
    <w:rsid w:val="00BC38D1"/>
    <w:rsid w:val="00BC53EC"/>
    <w:rsid w:val="00BC6727"/>
    <w:rsid w:val="00BD4692"/>
    <w:rsid w:val="00BD6135"/>
    <w:rsid w:val="00BE009B"/>
    <w:rsid w:val="00BE54AF"/>
    <w:rsid w:val="00BE5827"/>
    <w:rsid w:val="00BF39E3"/>
    <w:rsid w:val="00C01739"/>
    <w:rsid w:val="00C01B27"/>
    <w:rsid w:val="00C065AB"/>
    <w:rsid w:val="00C076BC"/>
    <w:rsid w:val="00C1023D"/>
    <w:rsid w:val="00C143F7"/>
    <w:rsid w:val="00C17EB8"/>
    <w:rsid w:val="00C200BA"/>
    <w:rsid w:val="00C22858"/>
    <w:rsid w:val="00C22D34"/>
    <w:rsid w:val="00C242E9"/>
    <w:rsid w:val="00C321BF"/>
    <w:rsid w:val="00C3232E"/>
    <w:rsid w:val="00C37399"/>
    <w:rsid w:val="00C50E2C"/>
    <w:rsid w:val="00C5222C"/>
    <w:rsid w:val="00C5276A"/>
    <w:rsid w:val="00C60D8F"/>
    <w:rsid w:val="00C623CA"/>
    <w:rsid w:val="00C624A1"/>
    <w:rsid w:val="00C63219"/>
    <w:rsid w:val="00C63CDA"/>
    <w:rsid w:val="00C65697"/>
    <w:rsid w:val="00C71394"/>
    <w:rsid w:val="00C71DF8"/>
    <w:rsid w:val="00C71FCD"/>
    <w:rsid w:val="00C7602A"/>
    <w:rsid w:val="00C76A59"/>
    <w:rsid w:val="00C776EC"/>
    <w:rsid w:val="00C82F68"/>
    <w:rsid w:val="00C87CA7"/>
    <w:rsid w:val="00C91852"/>
    <w:rsid w:val="00C92942"/>
    <w:rsid w:val="00C95268"/>
    <w:rsid w:val="00C97683"/>
    <w:rsid w:val="00CA1013"/>
    <w:rsid w:val="00CA169F"/>
    <w:rsid w:val="00CA2246"/>
    <w:rsid w:val="00CA23FD"/>
    <w:rsid w:val="00CA4B35"/>
    <w:rsid w:val="00CA5B3C"/>
    <w:rsid w:val="00CB2725"/>
    <w:rsid w:val="00CB2E03"/>
    <w:rsid w:val="00CB36F0"/>
    <w:rsid w:val="00CB3AAE"/>
    <w:rsid w:val="00CB4F99"/>
    <w:rsid w:val="00CC5C37"/>
    <w:rsid w:val="00CD5527"/>
    <w:rsid w:val="00CD6692"/>
    <w:rsid w:val="00CD6D86"/>
    <w:rsid w:val="00CD6EFC"/>
    <w:rsid w:val="00CE177E"/>
    <w:rsid w:val="00CE1EC3"/>
    <w:rsid w:val="00CE227C"/>
    <w:rsid w:val="00CE4DC0"/>
    <w:rsid w:val="00CE693C"/>
    <w:rsid w:val="00CF3491"/>
    <w:rsid w:val="00D01804"/>
    <w:rsid w:val="00D07CE7"/>
    <w:rsid w:val="00D12391"/>
    <w:rsid w:val="00D12411"/>
    <w:rsid w:val="00D13E3A"/>
    <w:rsid w:val="00D156C3"/>
    <w:rsid w:val="00D16D58"/>
    <w:rsid w:val="00D16E82"/>
    <w:rsid w:val="00D255B2"/>
    <w:rsid w:val="00D27505"/>
    <w:rsid w:val="00D335C2"/>
    <w:rsid w:val="00D363DC"/>
    <w:rsid w:val="00D366FA"/>
    <w:rsid w:val="00D507CA"/>
    <w:rsid w:val="00D50B5C"/>
    <w:rsid w:val="00D5155B"/>
    <w:rsid w:val="00D51ED6"/>
    <w:rsid w:val="00D537F0"/>
    <w:rsid w:val="00D574C0"/>
    <w:rsid w:val="00D64E87"/>
    <w:rsid w:val="00D66253"/>
    <w:rsid w:val="00D66C3E"/>
    <w:rsid w:val="00D66D9B"/>
    <w:rsid w:val="00D677B1"/>
    <w:rsid w:val="00D72C76"/>
    <w:rsid w:val="00D7614A"/>
    <w:rsid w:val="00D7719A"/>
    <w:rsid w:val="00D80A54"/>
    <w:rsid w:val="00D80C9C"/>
    <w:rsid w:val="00D846DC"/>
    <w:rsid w:val="00D85EB5"/>
    <w:rsid w:val="00D87251"/>
    <w:rsid w:val="00D87EFA"/>
    <w:rsid w:val="00D91B26"/>
    <w:rsid w:val="00D94274"/>
    <w:rsid w:val="00D9460B"/>
    <w:rsid w:val="00D97697"/>
    <w:rsid w:val="00DA14CD"/>
    <w:rsid w:val="00DA27F7"/>
    <w:rsid w:val="00DA3F5F"/>
    <w:rsid w:val="00DA426B"/>
    <w:rsid w:val="00DA4356"/>
    <w:rsid w:val="00DA6945"/>
    <w:rsid w:val="00DA72E3"/>
    <w:rsid w:val="00DB62A4"/>
    <w:rsid w:val="00DD1004"/>
    <w:rsid w:val="00DD53E5"/>
    <w:rsid w:val="00DD5C1F"/>
    <w:rsid w:val="00DE1487"/>
    <w:rsid w:val="00DE2112"/>
    <w:rsid w:val="00DE39B4"/>
    <w:rsid w:val="00DE520D"/>
    <w:rsid w:val="00DF36E4"/>
    <w:rsid w:val="00DF5F0E"/>
    <w:rsid w:val="00E00F9A"/>
    <w:rsid w:val="00E01943"/>
    <w:rsid w:val="00E02217"/>
    <w:rsid w:val="00E03FAC"/>
    <w:rsid w:val="00E064BB"/>
    <w:rsid w:val="00E07E98"/>
    <w:rsid w:val="00E11A57"/>
    <w:rsid w:val="00E14E78"/>
    <w:rsid w:val="00E1613E"/>
    <w:rsid w:val="00E17C6E"/>
    <w:rsid w:val="00E235BC"/>
    <w:rsid w:val="00E2369F"/>
    <w:rsid w:val="00E245F2"/>
    <w:rsid w:val="00E25F75"/>
    <w:rsid w:val="00E2680C"/>
    <w:rsid w:val="00E32031"/>
    <w:rsid w:val="00E3496C"/>
    <w:rsid w:val="00E436C1"/>
    <w:rsid w:val="00E44846"/>
    <w:rsid w:val="00E4759B"/>
    <w:rsid w:val="00E528B6"/>
    <w:rsid w:val="00E5709A"/>
    <w:rsid w:val="00E63659"/>
    <w:rsid w:val="00E72169"/>
    <w:rsid w:val="00E73313"/>
    <w:rsid w:val="00E733F9"/>
    <w:rsid w:val="00E86B09"/>
    <w:rsid w:val="00E87432"/>
    <w:rsid w:val="00E92306"/>
    <w:rsid w:val="00E927E4"/>
    <w:rsid w:val="00E92B2A"/>
    <w:rsid w:val="00E92DA7"/>
    <w:rsid w:val="00E95BE0"/>
    <w:rsid w:val="00EA0631"/>
    <w:rsid w:val="00EA0F2B"/>
    <w:rsid w:val="00EA285E"/>
    <w:rsid w:val="00EA33B5"/>
    <w:rsid w:val="00EA4575"/>
    <w:rsid w:val="00EA763B"/>
    <w:rsid w:val="00EB1B51"/>
    <w:rsid w:val="00EB41EE"/>
    <w:rsid w:val="00EB7473"/>
    <w:rsid w:val="00EC0D53"/>
    <w:rsid w:val="00EC10ED"/>
    <w:rsid w:val="00EC1FE6"/>
    <w:rsid w:val="00EC6A4E"/>
    <w:rsid w:val="00ED3580"/>
    <w:rsid w:val="00ED7B11"/>
    <w:rsid w:val="00EE03D3"/>
    <w:rsid w:val="00EE06D1"/>
    <w:rsid w:val="00EE1839"/>
    <w:rsid w:val="00EE4CA8"/>
    <w:rsid w:val="00EE7206"/>
    <w:rsid w:val="00EE7B07"/>
    <w:rsid w:val="00EE7F1B"/>
    <w:rsid w:val="00EF1231"/>
    <w:rsid w:val="00EF7584"/>
    <w:rsid w:val="00EF777D"/>
    <w:rsid w:val="00F01588"/>
    <w:rsid w:val="00F03475"/>
    <w:rsid w:val="00F039C3"/>
    <w:rsid w:val="00F0555F"/>
    <w:rsid w:val="00F061C2"/>
    <w:rsid w:val="00F07355"/>
    <w:rsid w:val="00F14A18"/>
    <w:rsid w:val="00F14F0C"/>
    <w:rsid w:val="00F24276"/>
    <w:rsid w:val="00F2516C"/>
    <w:rsid w:val="00F25D7A"/>
    <w:rsid w:val="00F32EF4"/>
    <w:rsid w:val="00F34136"/>
    <w:rsid w:val="00F3535E"/>
    <w:rsid w:val="00F36A4C"/>
    <w:rsid w:val="00F51D82"/>
    <w:rsid w:val="00F537BB"/>
    <w:rsid w:val="00F53AE3"/>
    <w:rsid w:val="00F5495D"/>
    <w:rsid w:val="00F54A7F"/>
    <w:rsid w:val="00F6150B"/>
    <w:rsid w:val="00F63903"/>
    <w:rsid w:val="00F679EE"/>
    <w:rsid w:val="00F70128"/>
    <w:rsid w:val="00F71BFB"/>
    <w:rsid w:val="00F731D1"/>
    <w:rsid w:val="00F82630"/>
    <w:rsid w:val="00F82DEC"/>
    <w:rsid w:val="00F858F5"/>
    <w:rsid w:val="00F869FD"/>
    <w:rsid w:val="00F87A89"/>
    <w:rsid w:val="00F87CE0"/>
    <w:rsid w:val="00F929AE"/>
    <w:rsid w:val="00FA1948"/>
    <w:rsid w:val="00FA26F3"/>
    <w:rsid w:val="00FA2EF8"/>
    <w:rsid w:val="00FB070B"/>
    <w:rsid w:val="00FB149C"/>
    <w:rsid w:val="00FB5B59"/>
    <w:rsid w:val="00FB6FDA"/>
    <w:rsid w:val="00FC2988"/>
    <w:rsid w:val="00FC2EA1"/>
    <w:rsid w:val="00FC3785"/>
    <w:rsid w:val="00FC6B0C"/>
    <w:rsid w:val="00FC7CB5"/>
    <w:rsid w:val="00FD1280"/>
    <w:rsid w:val="00FD46FC"/>
    <w:rsid w:val="00FD6734"/>
    <w:rsid w:val="00FE002D"/>
    <w:rsid w:val="00FE4084"/>
    <w:rsid w:val="00FE7299"/>
    <w:rsid w:val="00FF21D8"/>
    <w:rsid w:val="00FF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AC1CF"/>
  <w15:chartTrackingRefBased/>
  <w15:docId w15:val="{164D9862-028F-4663-BAE3-337E534E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9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1943"/>
    <w:rPr>
      <w:rFonts w:asciiTheme="majorHAnsi" w:eastAsiaTheme="majorEastAsia" w:hAnsiTheme="majorHAnsi" w:cstheme="majorBidi"/>
      <w:sz w:val="18"/>
      <w:szCs w:val="18"/>
    </w:rPr>
  </w:style>
  <w:style w:type="paragraph" w:customStyle="1" w:styleId="Default">
    <w:name w:val="Default"/>
    <w:rsid w:val="00213948"/>
    <w:pPr>
      <w:widowControl w:val="0"/>
      <w:autoSpaceDE w:val="0"/>
      <w:autoSpaceDN w:val="0"/>
      <w:adjustRightInd w:val="0"/>
    </w:pPr>
    <w:rPr>
      <w:rFonts w:ascii="JSHSMinchoU-W3-WIN-RKSJ-H" w:eastAsia="JSHSMinchoU-W3-WIN-RKSJ-H" w:cs="JSHSMinchoU-W3-WIN-RKSJ-H"/>
      <w:color w:val="000000"/>
      <w:kern w:val="0"/>
      <w:sz w:val="24"/>
      <w:szCs w:val="24"/>
    </w:rPr>
  </w:style>
  <w:style w:type="character" w:customStyle="1" w:styleId="cm">
    <w:name w:val="cm"/>
    <w:basedOn w:val="a0"/>
    <w:rsid w:val="00213948"/>
  </w:style>
  <w:style w:type="character" w:customStyle="1" w:styleId="hit-item1">
    <w:name w:val="hit-item1"/>
    <w:basedOn w:val="a0"/>
    <w:rsid w:val="00213948"/>
  </w:style>
  <w:style w:type="paragraph" w:styleId="a5">
    <w:name w:val="header"/>
    <w:basedOn w:val="a"/>
    <w:link w:val="a6"/>
    <w:uiPriority w:val="99"/>
    <w:unhideWhenUsed/>
    <w:rsid w:val="00F63903"/>
    <w:pPr>
      <w:tabs>
        <w:tab w:val="center" w:pos="4252"/>
        <w:tab w:val="right" w:pos="8504"/>
      </w:tabs>
      <w:snapToGrid w:val="0"/>
    </w:pPr>
  </w:style>
  <w:style w:type="character" w:customStyle="1" w:styleId="a6">
    <w:name w:val="ヘッダー (文字)"/>
    <w:basedOn w:val="a0"/>
    <w:link w:val="a5"/>
    <w:uiPriority w:val="99"/>
    <w:rsid w:val="00F63903"/>
  </w:style>
  <w:style w:type="paragraph" w:styleId="a7">
    <w:name w:val="footer"/>
    <w:basedOn w:val="a"/>
    <w:link w:val="a8"/>
    <w:uiPriority w:val="99"/>
    <w:unhideWhenUsed/>
    <w:rsid w:val="00F63903"/>
    <w:pPr>
      <w:tabs>
        <w:tab w:val="center" w:pos="4252"/>
        <w:tab w:val="right" w:pos="8504"/>
      </w:tabs>
      <w:snapToGrid w:val="0"/>
    </w:pPr>
  </w:style>
  <w:style w:type="character" w:customStyle="1" w:styleId="a8">
    <w:name w:val="フッター (文字)"/>
    <w:basedOn w:val="a0"/>
    <w:link w:val="a7"/>
    <w:uiPriority w:val="99"/>
    <w:rsid w:val="00F63903"/>
  </w:style>
  <w:style w:type="character" w:styleId="a9">
    <w:name w:val="annotation reference"/>
    <w:basedOn w:val="a0"/>
    <w:uiPriority w:val="99"/>
    <w:semiHidden/>
    <w:unhideWhenUsed/>
    <w:rsid w:val="00BB4AE9"/>
    <w:rPr>
      <w:sz w:val="18"/>
      <w:szCs w:val="18"/>
    </w:rPr>
  </w:style>
  <w:style w:type="paragraph" w:styleId="aa">
    <w:name w:val="annotation text"/>
    <w:basedOn w:val="a"/>
    <w:link w:val="ab"/>
    <w:unhideWhenUsed/>
    <w:rsid w:val="00BB4AE9"/>
    <w:pPr>
      <w:jc w:val="left"/>
    </w:pPr>
  </w:style>
  <w:style w:type="character" w:customStyle="1" w:styleId="ab">
    <w:name w:val="コメント文字列 (文字)"/>
    <w:basedOn w:val="a0"/>
    <w:link w:val="aa"/>
    <w:rsid w:val="00BB4AE9"/>
  </w:style>
  <w:style w:type="paragraph" w:styleId="ac">
    <w:name w:val="annotation subject"/>
    <w:basedOn w:val="aa"/>
    <w:next w:val="aa"/>
    <w:link w:val="ad"/>
    <w:uiPriority w:val="99"/>
    <w:semiHidden/>
    <w:unhideWhenUsed/>
    <w:rsid w:val="00BB4AE9"/>
    <w:rPr>
      <w:b/>
      <w:bCs/>
    </w:rPr>
  </w:style>
  <w:style w:type="character" w:customStyle="1" w:styleId="ad">
    <w:name w:val="コメント内容 (文字)"/>
    <w:basedOn w:val="ab"/>
    <w:link w:val="ac"/>
    <w:uiPriority w:val="99"/>
    <w:semiHidden/>
    <w:rsid w:val="00BB4AE9"/>
    <w:rPr>
      <w:b/>
      <w:bCs/>
    </w:rPr>
  </w:style>
  <w:style w:type="character" w:styleId="ae">
    <w:name w:val="Hyperlink"/>
    <w:basedOn w:val="a0"/>
    <w:uiPriority w:val="99"/>
    <w:unhideWhenUsed/>
    <w:rsid w:val="00361A74"/>
    <w:rPr>
      <w:color w:val="0563C1" w:themeColor="hyperlink"/>
      <w:u w:val="single"/>
    </w:rPr>
  </w:style>
  <w:style w:type="paragraph" w:styleId="af">
    <w:name w:val="List Paragraph"/>
    <w:basedOn w:val="a"/>
    <w:uiPriority w:val="34"/>
    <w:qFormat/>
    <w:rsid w:val="00222DA5"/>
    <w:pPr>
      <w:ind w:leftChars="400" w:left="840"/>
    </w:pPr>
  </w:style>
  <w:style w:type="paragraph" w:styleId="Web">
    <w:name w:val="Normal (Web)"/>
    <w:basedOn w:val="a"/>
    <w:uiPriority w:val="99"/>
    <w:semiHidden/>
    <w:unhideWhenUsed/>
    <w:rsid w:val="00455D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39"/>
    <w:rsid w:val="005B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C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8788">
      <w:bodyDiv w:val="1"/>
      <w:marLeft w:val="0"/>
      <w:marRight w:val="0"/>
      <w:marTop w:val="0"/>
      <w:marBottom w:val="0"/>
      <w:divBdr>
        <w:top w:val="none" w:sz="0" w:space="0" w:color="auto"/>
        <w:left w:val="none" w:sz="0" w:space="0" w:color="auto"/>
        <w:bottom w:val="none" w:sz="0" w:space="0" w:color="auto"/>
        <w:right w:val="none" w:sz="0" w:space="0" w:color="auto"/>
      </w:divBdr>
    </w:div>
    <w:div w:id="457723930">
      <w:bodyDiv w:val="1"/>
      <w:marLeft w:val="0"/>
      <w:marRight w:val="0"/>
      <w:marTop w:val="0"/>
      <w:marBottom w:val="0"/>
      <w:divBdr>
        <w:top w:val="none" w:sz="0" w:space="0" w:color="auto"/>
        <w:left w:val="none" w:sz="0" w:space="0" w:color="auto"/>
        <w:bottom w:val="none" w:sz="0" w:space="0" w:color="auto"/>
        <w:right w:val="none" w:sz="0" w:space="0" w:color="auto"/>
      </w:divBdr>
      <w:divsChild>
        <w:div w:id="1641685705">
          <w:marLeft w:val="0"/>
          <w:marRight w:val="0"/>
          <w:marTop w:val="0"/>
          <w:marBottom w:val="0"/>
          <w:divBdr>
            <w:top w:val="none" w:sz="0" w:space="0" w:color="auto"/>
            <w:left w:val="none" w:sz="0" w:space="0" w:color="auto"/>
            <w:bottom w:val="none" w:sz="0" w:space="0" w:color="auto"/>
            <w:right w:val="none" w:sz="0" w:space="0" w:color="auto"/>
          </w:divBdr>
        </w:div>
      </w:divsChild>
    </w:div>
    <w:div w:id="478812423">
      <w:bodyDiv w:val="1"/>
      <w:marLeft w:val="0"/>
      <w:marRight w:val="0"/>
      <w:marTop w:val="0"/>
      <w:marBottom w:val="0"/>
      <w:divBdr>
        <w:top w:val="none" w:sz="0" w:space="0" w:color="auto"/>
        <w:left w:val="none" w:sz="0" w:space="0" w:color="auto"/>
        <w:bottom w:val="none" w:sz="0" w:space="0" w:color="auto"/>
        <w:right w:val="none" w:sz="0" w:space="0" w:color="auto"/>
      </w:divBdr>
    </w:div>
    <w:div w:id="701900576">
      <w:bodyDiv w:val="1"/>
      <w:marLeft w:val="0"/>
      <w:marRight w:val="0"/>
      <w:marTop w:val="0"/>
      <w:marBottom w:val="0"/>
      <w:divBdr>
        <w:top w:val="none" w:sz="0" w:space="0" w:color="auto"/>
        <w:left w:val="none" w:sz="0" w:space="0" w:color="auto"/>
        <w:bottom w:val="none" w:sz="0" w:space="0" w:color="auto"/>
        <w:right w:val="none" w:sz="0" w:space="0" w:color="auto"/>
      </w:divBdr>
      <w:divsChild>
        <w:div w:id="753428895">
          <w:marLeft w:val="0"/>
          <w:marRight w:val="0"/>
          <w:marTop w:val="0"/>
          <w:marBottom w:val="0"/>
          <w:divBdr>
            <w:top w:val="none" w:sz="0" w:space="0" w:color="auto"/>
            <w:left w:val="none" w:sz="0" w:space="0" w:color="auto"/>
            <w:bottom w:val="none" w:sz="0" w:space="0" w:color="auto"/>
            <w:right w:val="none" w:sz="0" w:space="0" w:color="auto"/>
          </w:divBdr>
        </w:div>
      </w:divsChild>
    </w:div>
    <w:div w:id="805240851">
      <w:bodyDiv w:val="1"/>
      <w:marLeft w:val="0"/>
      <w:marRight w:val="0"/>
      <w:marTop w:val="0"/>
      <w:marBottom w:val="0"/>
      <w:divBdr>
        <w:top w:val="none" w:sz="0" w:space="0" w:color="auto"/>
        <w:left w:val="none" w:sz="0" w:space="0" w:color="auto"/>
        <w:bottom w:val="none" w:sz="0" w:space="0" w:color="auto"/>
        <w:right w:val="none" w:sz="0" w:space="0" w:color="auto"/>
      </w:divBdr>
      <w:divsChild>
        <w:div w:id="158275013">
          <w:marLeft w:val="274"/>
          <w:marRight w:val="0"/>
          <w:marTop w:val="0"/>
          <w:marBottom w:val="0"/>
          <w:divBdr>
            <w:top w:val="none" w:sz="0" w:space="0" w:color="auto"/>
            <w:left w:val="none" w:sz="0" w:space="0" w:color="auto"/>
            <w:bottom w:val="none" w:sz="0" w:space="0" w:color="auto"/>
            <w:right w:val="none" w:sz="0" w:space="0" w:color="auto"/>
          </w:divBdr>
        </w:div>
      </w:divsChild>
    </w:div>
    <w:div w:id="835078306">
      <w:bodyDiv w:val="1"/>
      <w:marLeft w:val="0"/>
      <w:marRight w:val="0"/>
      <w:marTop w:val="0"/>
      <w:marBottom w:val="0"/>
      <w:divBdr>
        <w:top w:val="none" w:sz="0" w:space="0" w:color="auto"/>
        <w:left w:val="none" w:sz="0" w:space="0" w:color="auto"/>
        <w:bottom w:val="none" w:sz="0" w:space="0" w:color="auto"/>
        <w:right w:val="none" w:sz="0" w:space="0" w:color="auto"/>
      </w:divBdr>
    </w:div>
    <w:div w:id="1318223166">
      <w:bodyDiv w:val="1"/>
      <w:marLeft w:val="0"/>
      <w:marRight w:val="0"/>
      <w:marTop w:val="0"/>
      <w:marBottom w:val="0"/>
      <w:divBdr>
        <w:top w:val="none" w:sz="0" w:space="0" w:color="auto"/>
        <w:left w:val="none" w:sz="0" w:space="0" w:color="auto"/>
        <w:bottom w:val="none" w:sz="0" w:space="0" w:color="auto"/>
        <w:right w:val="none" w:sz="0" w:space="0" w:color="auto"/>
      </w:divBdr>
    </w:div>
    <w:div w:id="1323969991">
      <w:bodyDiv w:val="1"/>
      <w:marLeft w:val="0"/>
      <w:marRight w:val="0"/>
      <w:marTop w:val="0"/>
      <w:marBottom w:val="0"/>
      <w:divBdr>
        <w:top w:val="none" w:sz="0" w:space="0" w:color="auto"/>
        <w:left w:val="none" w:sz="0" w:space="0" w:color="auto"/>
        <w:bottom w:val="none" w:sz="0" w:space="0" w:color="auto"/>
        <w:right w:val="none" w:sz="0" w:space="0" w:color="auto"/>
      </w:divBdr>
    </w:div>
    <w:div w:id="1406295080">
      <w:bodyDiv w:val="1"/>
      <w:marLeft w:val="0"/>
      <w:marRight w:val="0"/>
      <w:marTop w:val="0"/>
      <w:marBottom w:val="0"/>
      <w:divBdr>
        <w:top w:val="none" w:sz="0" w:space="0" w:color="auto"/>
        <w:left w:val="none" w:sz="0" w:space="0" w:color="auto"/>
        <w:bottom w:val="none" w:sz="0" w:space="0" w:color="auto"/>
        <w:right w:val="none" w:sz="0" w:space="0" w:color="auto"/>
      </w:divBdr>
    </w:div>
    <w:div w:id="1802192363">
      <w:bodyDiv w:val="1"/>
      <w:marLeft w:val="0"/>
      <w:marRight w:val="0"/>
      <w:marTop w:val="0"/>
      <w:marBottom w:val="0"/>
      <w:divBdr>
        <w:top w:val="none" w:sz="0" w:space="0" w:color="auto"/>
        <w:left w:val="none" w:sz="0" w:space="0" w:color="auto"/>
        <w:bottom w:val="none" w:sz="0" w:space="0" w:color="auto"/>
        <w:right w:val="none" w:sz="0" w:space="0" w:color="auto"/>
      </w:divBdr>
    </w:div>
    <w:div w:id="2098282082">
      <w:bodyDiv w:val="1"/>
      <w:marLeft w:val="0"/>
      <w:marRight w:val="0"/>
      <w:marTop w:val="0"/>
      <w:marBottom w:val="0"/>
      <w:divBdr>
        <w:top w:val="none" w:sz="0" w:space="0" w:color="auto"/>
        <w:left w:val="none" w:sz="0" w:space="0" w:color="auto"/>
        <w:bottom w:val="none" w:sz="0" w:space="0" w:color="auto"/>
        <w:right w:val="none" w:sz="0" w:space="0" w:color="auto"/>
      </w:divBdr>
      <w:divsChild>
        <w:div w:id="910504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E2E2-CBFA-4F55-BA90-6944D613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986</Words>
  <Characters>5624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joho121423</dc:creator>
  <cp:keywords/>
  <dc:description/>
  <cp:lastModifiedBy>ｲｻｶ ﾋﾄｼ</cp:lastModifiedBy>
  <cp:revision>9</cp:revision>
  <cp:lastPrinted>2026-04-16T05:42:00Z</cp:lastPrinted>
  <dcterms:created xsi:type="dcterms:W3CDTF">2026-03-27T10:19:00Z</dcterms:created>
  <dcterms:modified xsi:type="dcterms:W3CDTF">2026-04-16T23:04:00Z</dcterms:modified>
  <cp:category/>
</cp:coreProperties>
</file>