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4D" w:rsidRDefault="00AC6204" w:rsidP="00AC6204">
      <w:pPr>
        <w:jc w:val="right"/>
      </w:pPr>
      <w:r>
        <w:rPr>
          <w:rFonts w:hint="eastAsia"/>
        </w:rPr>
        <w:t>（様式１）</w:t>
      </w:r>
    </w:p>
    <w:p w:rsidR="00DB204D" w:rsidRPr="00B34425" w:rsidRDefault="00DB204D" w:rsidP="00B41205">
      <w:pPr>
        <w:snapToGrid w:val="0"/>
        <w:jc w:val="center"/>
        <w:rPr>
          <w:rFonts w:ascii="HGｺﾞｼｯｸE" w:eastAsia="HGｺﾞｼｯｸE" w:hAnsi="HGｺﾞｼｯｸE"/>
          <w:b/>
          <w:sz w:val="32"/>
          <w:szCs w:val="28"/>
          <w:u w:val="thick"/>
        </w:rPr>
      </w:pPr>
      <w:r w:rsidRPr="00B34425">
        <w:rPr>
          <w:rFonts w:ascii="HGｺﾞｼｯｸE" w:eastAsia="HGｺﾞｼｯｸE" w:hAnsi="HGｺﾞｼｯｸE" w:hint="eastAsia"/>
          <w:b/>
          <w:sz w:val="32"/>
          <w:szCs w:val="28"/>
          <w:u w:val="thick"/>
        </w:rPr>
        <w:t>呉市特定健診における</w:t>
      </w:r>
    </w:p>
    <w:p w:rsidR="00D74B15" w:rsidRPr="00B34425" w:rsidRDefault="00DB204D" w:rsidP="00B41205">
      <w:pPr>
        <w:snapToGrid w:val="0"/>
        <w:jc w:val="center"/>
        <w:rPr>
          <w:rFonts w:ascii="HGｺﾞｼｯｸE" w:eastAsia="HGｺﾞｼｯｸE" w:hAnsi="HGｺﾞｼｯｸE"/>
          <w:b/>
          <w:sz w:val="32"/>
          <w:szCs w:val="28"/>
          <w:u w:val="thick"/>
        </w:rPr>
      </w:pPr>
      <w:r w:rsidRPr="00B34425">
        <w:rPr>
          <w:rFonts w:ascii="HGｺﾞｼｯｸE" w:eastAsia="HGｺﾞｼｯｸE" w:hAnsi="HGｺﾞｼｯｸE" w:hint="eastAsia"/>
          <w:b/>
          <w:sz w:val="32"/>
          <w:szCs w:val="28"/>
          <w:u w:val="thick"/>
        </w:rPr>
        <w:t>慢性腎臓病（CKD）に関する検査項目の結果について</w:t>
      </w:r>
    </w:p>
    <w:p w:rsidR="00B41205" w:rsidRDefault="00B41205" w:rsidP="00B41205">
      <w:pPr>
        <w:snapToGrid w:val="0"/>
        <w:jc w:val="center"/>
        <w:rPr>
          <w:rFonts w:ascii="HGｺﾞｼｯｸE" w:eastAsia="HGｺﾞｼｯｸE" w:hAnsi="HGｺﾞｼｯｸE"/>
          <w:b/>
          <w:sz w:val="28"/>
          <w:szCs w:val="28"/>
          <w:u w:val="thick"/>
        </w:rPr>
      </w:pPr>
    </w:p>
    <w:p w:rsidR="00B41205" w:rsidRPr="00B34425" w:rsidRDefault="00DB204D" w:rsidP="00B34425">
      <w:pPr>
        <w:snapToGrid w:val="0"/>
        <w:ind w:firstLineChars="100" w:firstLine="280"/>
        <w:rPr>
          <w:sz w:val="28"/>
          <w:szCs w:val="26"/>
        </w:rPr>
      </w:pPr>
      <w:r w:rsidRPr="00B34425">
        <w:rPr>
          <w:rFonts w:hint="eastAsia"/>
          <w:sz w:val="28"/>
          <w:szCs w:val="26"/>
        </w:rPr>
        <w:t>特定健診の結果</w:t>
      </w:r>
      <w:r w:rsidR="005446BF" w:rsidRPr="00B34425">
        <w:rPr>
          <w:rFonts w:hint="eastAsia"/>
          <w:sz w:val="28"/>
          <w:szCs w:val="26"/>
        </w:rPr>
        <w:t>，</w:t>
      </w:r>
      <w:r w:rsidRPr="00B34425">
        <w:rPr>
          <w:rFonts w:hint="eastAsia"/>
          <w:sz w:val="28"/>
          <w:szCs w:val="26"/>
        </w:rPr>
        <w:t>腎臓に関する項目（クレアチニン，</w:t>
      </w:r>
      <w:r w:rsidRPr="00B34425">
        <w:rPr>
          <w:rFonts w:hint="eastAsia"/>
          <w:sz w:val="28"/>
          <w:szCs w:val="26"/>
        </w:rPr>
        <w:t>eGFR</w:t>
      </w:r>
      <w:r w:rsidRPr="00B34425">
        <w:rPr>
          <w:rFonts w:hint="eastAsia"/>
          <w:sz w:val="28"/>
          <w:szCs w:val="26"/>
        </w:rPr>
        <w:t>，尿蛋白，尿潜血）において，医療機関での検査等が必要と思われます</w:t>
      </w:r>
      <w:r w:rsidR="00B41205" w:rsidRPr="00B34425">
        <w:rPr>
          <w:rFonts w:hint="eastAsia"/>
          <w:sz w:val="28"/>
          <w:szCs w:val="26"/>
        </w:rPr>
        <w:t>ので，できるだけ早くかかりつけ医に受診されますようお勧め致します。</w:t>
      </w:r>
    </w:p>
    <w:p w:rsidR="00DB204D" w:rsidRPr="00B34425" w:rsidRDefault="00DB204D" w:rsidP="00B34425">
      <w:pPr>
        <w:snapToGrid w:val="0"/>
        <w:ind w:firstLineChars="100" w:firstLine="280"/>
        <w:rPr>
          <w:sz w:val="28"/>
          <w:szCs w:val="26"/>
        </w:rPr>
      </w:pPr>
      <w:r w:rsidRPr="00B34425">
        <w:rPr>
          <w:rFonts w:hint="eastAsia"/>
          <w:sz w:val="28"/>
          <w:szCs w:val="26"/>
        </w:rPr>
        <w:t>なお，医療機関</w:t>
      </w:r>
      <w:r w:rsidR="00B41205" w:rsidRPr="00B34425">
        <w:rPr>
          <w:rFonts w:hint="eastAsia"/>
          <w:sz w:val="28"/>
          <w:szCs w:val="26"/>
        </w:rPr>
        <w:t>で</w:t>
      </w:r>
      <w:r w:rsidRPr="00B34425">
        <w:rPr>
          <w:rFonts w:hint="eastAsia"/>
          <w:sz w:val="28"/>
          <w:szCs w:val="26"/>
        </w:rPr>
        <w:t>診療や検査等を受けた場合，保険診療</w:t>
      </w:r>
      <w:r w:rsidR="00B41205" w:rsidRPr="00B34425">
        <w:rPr>
          <w:rFonts w:hint="eastAsia"/>
          <w:sz w:val="28"/>
          <w:szCs w:val="26"/>
        </w:rPr>
        <w:t>となり</w:t>
      </w:r>
      <w:r w:rsidRPr="00B34425">
        <w:rPr>
          <w:rFonts w:hint="eastAsia"/>
          <w:sz w:val="28"/>
          <w:szCs w:val="26"/>
        </w:rPr>
        <w:t>，患者負担金の支払いが発生します</w:t>
      </w:r>
      <w:r w:rsidR="00B41205" w:rsidRPr="00B34425">
        <w:rPr>
          <w:rFonts w:hint="eastAsia"/>
          <w:sz w:val="28"/>
          <w:szCs w:val="26"/>
        </w:rPr>
        <w:t>のでご了承ください</w:t>
      </w:r>
      <w:r w:rsidRPr="00B34425">
        <w:rPr>
          <w:rFonts w:hint="eastAsia"/>
          <w:sz w:val="28"/>
          <w:szCs w:val="26"/>
        </w:rPr>
        <w:t>。</w:t>
      </w:r>
    </w:p>
    <w:p w:rsidR="00DB204D" w:rsidRPr="00B34425" w:rsidRDefault="00DB204D" w:rsidP="00B34425">
      <w:pPr>
        <w:snapToGrid w:val="0"/>
        <w:rPr>
          <w:sz w:val="28"/>
          <w:szCs w:val="26"/>
        </w:rPr>
      </w:pPr>
    </w:p>
    <w:p w:rsidR="00B345A1" w:rsidRPr="00B34425" w:rsidRDefault="00DB204D" w:rsidP="00B34425">
      <w:pPr>
        <w:snapToGrid w:val="0"/>
        <w:rPr>
          <w:sz w:val="28"/>
          <w:szCs w:val="26"/>
        </w:rPr>
      </w:pPr>
      <w:r w:rsidRPr="00B34425">
        <w:rPr>
          <w:rFonts w:hint="eastAsia"/>
          <w:sz w:val="28"/>
          <w:szCs w:val="26"/>
        </w:rPr>
        <w:t xml:space="preserve">※　</w:t>
      </w:r>
      <w:r w:rsidR="00557AED" w:rsidRPr="00B34425">
        <w:rPr>
          <w:rFonts w:hint="eastAsia"/>
          <w:sz w:val="28"/>
          <w:szCs w:val="26"/>
        </w:rPr>
        <w:t>受診時には，</w:t>
      </w:r>
      <w:r w:rsidR="00B345A1" w:rsidRPr="00B34425">
        <w:rPr>
          <w:rFonts w:hint="eastAsia"/>
          <w:sz w:val="28"/>
          <w:szCs w:val="26"/>
        </w:rPr>
        <w:t>次のものをお持ちください。</w:t>
      </w:r>
    </w:p>
    <w:p w:rsidR="00DB204D" w:rsidRPr="00B34425" w:rsidRDefault="00557AED" w:rsidP="003B13FB">
      <w:pPr>
        <w:snapToGrid w:val="0"/>
        <w:ind w:firstLineChars="300" w:firstLine="840"/>
        <w:rPr>
          <w:sz w:val="28"/>
          <w:szCs w:val="26"/>
        </w:rPr>
      </w:pPr>
      <w:r w:rsidRPr="00B34425">
        <w:rPr>
          <w:rFonts w:hint="eastAsia"/>
          <w:sz w:val="28"/>
          <w:szCs w:val="26"/>
        </w:rPr>
        <w:t>本状・</w:t>
      </w:r>
      <w:r w:rsidR="00B345A1" w:rsidRPr="00B34425">
        <w:rPr>
          <w:rFonts w:hint="eastAsia"/>
          <w:sz w:val="28"/>
          <w:szCs w:val="26"/>
        </w:rPr>
        <w:t>「</w:t>
      </w:r>
      <w:r w:rsidR="00B345A1" w:rsidRPr="00B34425">
        <w:rPr>
          <w:rFonts w:hint="eastAsia"/>
          <w:sz w:val="28"/>
          <w:szCs w:val="26"/>
        </w:rPr>
        <w:t>CKD</w:t>
      </w:r>
      <w:r w:rsidR="00B345A1" w:rsidRPr="00B34425">
        <w:rPr>
          <w:rFonts w:hint="eastAsia"/>
          <w:sz w:val="28"/>
          <w:szCs w:val="26"/>
        </w:rPr>
        <w:t>予防ネットワーク紹介・返信シート」</w:t>
      </w:r>
    </w:p>
    <w:p w:rsidR="00557AED" w:rsidRDefault="00557AED" w:rsidP="003B13FB">
      <w:pPr>
        <w:snapToGrid w:val="0"/>
        <w:ind w:firstLineChars="300" w:firstLine="840"/>
        <w:rPr>
          <w:sz w:val="28"/>
          <w:szCs w:val="26"/>
        </w:rPr>
      </w:pPr>
      <w:r w:rsidRPr="00B34425">
        <w:rPr>
          <w:rFonts w:hint="eastAsia"/>
          <w:sz w:val="28"/>
          <w:szCs w:val="26"/>
        </w:rPr>
        <w:t>特定健診結果・健康保険証</w:t>
      </w:r>
    </w:p>
    <w:p w:rsidR="00DB4F36" w:rsidRPr="00DB4F36" w:rsidRDefault="00DB4F36" w:rsidP="003B13FB">
      <w:pPr>
        <w:pStyle w:val="ad"/>
        <w:numPr>
          <w:ilvl w:val="0"/>
          <w:numId w:val="1"/>
        </w:numPr>
        <w:snapToGrid w:val="0"/>
        <w:ind w:leftChars="0" w:left="280" w:hangingChars="100" w:hanging="280"/>
        <w:rPr>
          <w:sz w:val="26"/>
          <w:szCs w:val="26"/>
        </w:rPr>
      </w:pPr>
      <w:r w:rsidRPr="00DB4F36">
        <w:rPr>
          <w:rFonts w:hint="eastAsia"/>
          <w:sz w:val="28"/>
          <w:szCs w:val="26"/>
        </w:rPr>
        <w:t xml:space="preserve">　受診後，</w:t>
      </w:r>
      <w:r w:rsidR="003B13FB" w:rsidRPr="00DB4F36">
        <w:rPr>
          <w:rFonts w:hint="eastAsia"/>
          <w:sz w:val="28"/>
          <w:szCs w:val="26"/>
        </w:rPr>
        <w:t>呉市ＣＫＤ予防ネットワークアンケートを返信用封筒で</w:t>
      </w:r>
    </w:p>
    <w:p w:rsidR="00DB204D" w:rsidRPr="00DB4F36" w:rsidRDefault="003B13FB" w:rsidP="00DB4F36">
      <w:pPr>
        <w:pStyle w:val="ad"/>
        <w:snapToGrid w:val="0"/>
        <w:ind w:leftChars="0" w:left="280"/>
        <w:rPr>
          <w:sz w:val="26"/>
          <w:szCs w:val="26"/>
        </w:rPr>
      </w:pPr>
      <w:r w:rsidRPr="00DB4F36">
        <w:rPr>
          <w:rFonts w:hint="eastAsia"/>
          <w:sz w:val="28"/>
          <w:szCs w:val="26"/>
        </w:rPr>
        <w:t>ご返送ください。</w:t>
      </w:r>
      <w:r w:rsidR="00DB4F36" w:rsidRPr="00DB4F36">
        <w:rPr>
          <w:rFonts w:hint="eastAsia"/>
          <w:sz w:val="28"/>
          <w:szCs w:val="26"/>
        </w:rPr>
        <w:t>また，受診されない場合も</w:t>
      </w:r>
      <w:r w:rsidR="00DB4F36">
        <w:rPr>
          <w:rFonts w:hint="eastAsia"/>
          <w:sz w:val="28"/>
          <w:szCs w:val="26"/>
        </w:rPr>
        <w:t>アンケートを</w:t>
      </w:r>
      <w:r w:rsidR="00DB4F36" w:rsidRPr="00DB4F36">
        <w:rPr>
          <w:rFonts w:hint="eastAsia"/>
          <w:sz w:val="28"/>
          <w:szCs w:val="26"/>
        </w:rPr>
        <w:t>ご記入の上，返信用封筒で</w:t>
      </w:r>
      <w:r w:rsidR="00DB4F36">
        <w:rPr>
          <w:rFonts w:hint="eastAsia"/>
          <w:sz w:val="28"/>
          <w:szCs w:val="26"/>
        </w:rPr>
        <w:t>ご返送ください。</w:t>
      </w:r>
    </w:p>
    <w:p w:rsidR="00DB204D" w:rsidRPr="00DB204D" w:rsidRDefault="00557AED" w:rsidP="00DB204D">
      <w:pPr>
        <w:rPr>
          <w:sz w:val="26"/>
          <w:szCs w:val="26"/>
        </w:rPr>
      </w:pPr>
      <w:r>
        <w:rPr>
          <w:rFonts w:hint="eastAsia"/>
          <w:noProof/>
          <w:sz w:val="26"/>
          <w:szCs w:val="26"/>
        </w:rPr>
        <mc:AlternateContent>
          <mc:Choice Requires="wps">
            <w:drawing>
              <wp:anchor distT="0" distB="0" distL="114300" distR="114300" simplePos="0" relativeHeight="251667456" behindDoc="0" locked="0" layoutInCell="1" allowOverlap="1" wp14:anchorId="4CB1CF70" wp14:editId="5C6FDDC4">
                <wp:simplePos x="0" y="0"/>
                <wp:positionH relativeFrom="column">
                  <wp:posOffset>-338455</wp:posOffset>
                </wp:positionH>
                <wp:positionV relativeFrom="paragraph">
                  <wp:posOffset>188595</wp:posOffset>
                </wp:positionV>
                <wp:extent cx="6315075" cy="4120515"/>
                <wp:effectExtent l="0" t="0" r="28575" b="13335"/>
                <wp:wrapNone/>
                <wp:docPr id="5" name="角丸四角形 5"/>
                <wp:cNvGraphicFramePr/>
                <a:graphic xmlns:a="http://schemas.openxmlformats.org/drawingml/2006/main">
                  <a:graphicData uri="http://schemas.microsoft.com/office/word/2010/wordprocessingShape">
                    <wps:wsp>
                      <wps:cNvSpPr/>
                      <wps:spPr>
                        <a:xfrm>
                          <a:off x="0" y="0"/>
                          <a:ext cx="6315075" cy="4120515"/>
                        </a:xfrm>
                        <a:prstGeom prst="roundRect">
                          <a:avLst>
                            <a:gd name="adj" fmla="val 6566"/>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FE723" id="角丸四角形 5" o:spid="_x0000_s1026" style="position:absolute;left:0;text-align:left;margin-left:-26.65pt;margin-top:14.85pt;width:497.25pt;height:3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" filled="f" strokecolor="#243f60 [1604]" strokeweight="2pt"/>
            </w:pict>
          </mc:Fallback>
        </mc:AlternateContent>
      </w:r>
      <w:r w:rsidRPr="005446BF">
        <w:rPr>
          <w:noProof/>
          <w:sz w:val="26"/>
          <w:szCs w:val="26"/>
        </w:rPr>
        <mc:AlternateContent>
          <mc:Choice Requires="wps">
            <w:drawing>
              <wp:anchor distT="0" distB="0" distL="114300" distR="114300" simplePos="0" relativeHeight="251666432" behindDoc="0" locked="0" layoutInCell="1" allowOverlap="1" wp14:anchorId="4A9B9F7D" wp14:editId="4F425ED8">
                <wp:simplePos x="0" y="0"/>
                <wp:positionH relativeFrom="column">
                  <wp:posOffset>1093470</wp:posOffset>
                </wp:positionH>
                <wp:positionV relativeFrom="paragraph">
                  <wp:posOffset>189230</wp:posOffset>
                </wp:positionV>
                <wp:extent cx="315849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403985"/>
                        </a:xfrm>
                        <a:prstGeom prst="rect">
                          <a:avLst/>
                        </a:prstGeom>
                        <a:noFill/>
                        <a:ln w="9525">
                          <a:noFill/>
                          <a:miter lim="800000"/>
                          <a:headEnd/>
                          <a:tailEnd/>
                        </a:ln>
                      </wps:spPr>
                      <wps:txbx>
                        <w:txbxContent>
                          <w:p w:rsidR="00B34425" w:rsidRDefault="00B34425" w:rsidP="005446BF">
                            <w:pPr>
                              <w:jc w:val="center"/>
                            </w:pPr>
                            <w:r>
                              <w:rPr>
                                <w:rFonts w:hint="eastAsia"/>
                              </w:rPr>
                              <w:t>呉市</w:t>
                            </w:r>
                            <w:r>
                              <w:rPr>
                                <w:rFonts w:hint="eastAsia"/>
                              </w:rPr>
                              <w:t>CKD</w:t>
                            </w:r>
                            <w:r>
                              <w:rPr>
                                <w:rFonts w:hint="eastAsia"/>
                              </w:rPr>
                              <w:t>予防ネットワークとは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B9F7D" id="_x0000_t202" coordsize="21600,21600" o:spt="202" path="m,l,21600r21600,l21600,xe">
                <v:stroke joinstyle="miter"/>
                <v:path gradientshapeok="t" o:connecttype="rect"/>
              </v:shapetype>
              <v:shape id="テキスト ボックス 2" o:spid="_x0000_s1026" type="#_x0000_t202" style="position:absolute;left:0;text-align:left;margin-left:86.1pt;margin-top:14.9pt;width:248.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sRKgIAAAQEAAAOAAAAZHJzL2Uyb0RvYy54bWysU02O0zAU3iNxB8t7mqSTQh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" filled="f" stroked="f">
                <v:textbox style="mso-fit-shape-to-text:t">
                  <w:txbxContent>
                    <w:p w:rsidR="00B34425" w:rsidRDefault="00B34425" w:rsidP="005446BF">
                      <w:pPr>
                        <w:jc w:val="center"/>
                      </w:pPr>
                      <w:r>
                        <w:rPr>
                          <w:rFonts w:hint="eastAsia"/>
                        </w:rPr>
                        <w:t>呉市</w:t>
                      </w:r>
                      <w:r>
                        <w:rPr>
                          <w:rFonts w:hint="eastAsia"/>
                        </w:rPr>
                        <w:t>CKD</w:t>
                      </w:r>
                      <w:r>
                        <w:rPr>
                          <w:rFonts w:hint="eastAsia"/>
                        </w:rPr>
                        <w:t>予防ネットワークとは</w:t>
                      </w:r>
                    </w:p>
                  </w:txbxContent>
                </v:textbox>
              </v:shape>
            </w:pict>
          </mc:Fallback>
        </mc:AlternateContent>
      </w:r>
    </w:p>
    <w:p w:rsidR="000310F9" w:rsidRPr="00557AED" w:rsidRDefault="000310F9" w:rsidP="00B345A1">
      <w:pPr>
        <w:jc w:val="right"/>
        <w:rPr>
          <w:sz w:val="26"/>
          <w:szCs w:val="26"/>
        </w:rPr>
      </w:pPr>
    </w:p>
    <w:p w:rsidR="003B13FB" w:rsidRDefault="007C045A" w:rsidP="00B345A1">
      <w:pPr>
        <w:ind w:firstLineChars="100" w:firstLine="210"/>
      </w:pPr>
      <w:r>
        <w:rPr>
          <w:rFonts w:hint="eastAsia"/>
        </w:rPr>
        <w:t>腎臓機能が低下すると，心血管疾患・脳血管疾患・人工透析への危険性が高くなります。</w:t>
      </w:r>
    </w:p>
    <w:p w:rsidR="003B13FB" w:rsidRDefault="00B345A1" w:rsidP="00B345A1">
      <w:pPr>
        <w:ind w:firstLineChars="100" w:firstLine="210"/>
        <w:rPr>
          <w:rFonts w:asciiTheme="minorEastAsia" w:hAnsiTheme="minorEastAsia" w:cs="メイリオ"/>
          <w:szCs w:val="21"/>
        </w:rPr>
      </w:pPr>
      <w:r>
        <w:rPr>
          <w:rFonts w:hint="eastAsia"/>
        </w:rPr>
        <w:t>呉市</w:t>
      </w:r>
      <w:r>
        <w:rPr>
          <w:rFonts w:hint="eastAsia"/>
        </w:rPr>
        <w:t>CKD</w:t>
      </w:r>
      <w:r>
        <w:rPr>
          <w:rFonts w:hint="eastAsia"/>
        </w:rPr>
        <w:t>予防ネットワーク</w:t>
      </w:r>
      <w:r w:rsidR="007C045A">
        <w:rPr>
          <w:rFonts w:hint="eastAsia"/>
        </w:rPr>
        <w:t>で</w:t>
      </w:r>
      <w:r>
        <w:rPr>
          <w:rFonts w:hint="eastAsia"/>
        </w:rPr>
        <w:t>は，</w:t>
      </w:r>
      <w:r w:rsidRPr="002665C1">
        <w:rPr>
          <w:rFonts w:asciiTheme="minorEastAsia" w:hAnsiTheme="minorEastAsia" w:cs="メイリオ" w:hint="eastAsia"/>
          <w:szCs w:val="21"/>
        </w:rPr>
        <w:t>健診等の結果，腎機能の低下</w:t>
      </w:r>
      <w:r w:rsidR="00B34425">
        <w:rPr>
          <w:rFonts w:asciiTheme="minorEastAsia" w:hAnsiTheme="minorEastAsia" w:cs="メイリオ" w:hint="eastAsia"/>
          <w:szCs w:val="21"/>
        </w:rPr>
        <w:t>が確認された方</w:t>
      </w:r>
      <w:r w:rsidRPr="002665C1">
        <w:rPr>
          <w:rFonts w:asciiTheme="minorEastAsia" w:hAnsiTheme="minorEastAsia" w:cs="メイリオ" w:hint="eastAsia"/>
          <w:szCs w:val="21"/>
        </w:rPr>
        <w:t>に，</w:t>
      </w:r>
      <w:r w:rsidR="0009334A" w:rsidRPr="002665C1">
        <w:rPr>
          <w:rFonts w:asciiTheme="minorEastAsia" w:hAnsiTheme="minorEastAsia" w:cs="メイリオ" w:hint="eastAsia"/>
          <w:szCs w:val="21"/>
        </w:rPr>
        <w:t>早期に</w:t>
      </w:r>
    </w:p>
    <w:p w:rsidR="003B13FB" w:rsidRDefault="00B345A1" w:rsidP="00B345A1">
      <w:pPr>
        <w:ind w:firstLineChars="100" w:firstLine="210"/>
        <w:rPr>
          <w:rFonts w:asciiTheme="minorEastAsia" w:hAnsiTheme="minorEastAsia" w:cs="メイリオ"/>
          <w:szCs w:val="21"/>
        </w:rPr>
      </w:pPr>
      <w:r w:rsidRPr="002665C1">
        <w:rPr>
          <w:rFonts w:asciiTheme="minorEastAsia" w:hAnsiTheme="minorEastAsia" w:cs="メイリオ" w:hint="eastAsia"/>
          <w:szCs w:val="21"/>
        </w:rPr>
        <w:t>適切な医療を受けていただき，</w:t>
      </w:r>
      <w:r w:rsidR="00B34425">
        <w:rPr>
          <w:rFonts w:asciiTheme="minorEastAsia" w:hAnsiTheme="minorEastAsia" w:cs="メイリオ" w:hint="eastAsia"/>
          <w:szCs w:val="21"/>
        </w:rPr>
        <w:t>必要に応じて専門医療機関との連携によって</w:t>
      </w:r>
      <w:r w:rsidRPr="002665C1">
        <w:rPr>
          <w:rFonts w:asciiTheme="minorEastAsia" w:hAnsiTheme="minorEastAsia" w:cs="メイリオ" w:hint="eastAsia"/>
          <w:szCs w:val="21"/>
        </w:rPr>
        <w:t>腎機能の低下を</w:t>
      </w:r>
    </w:p>
    <w:p w:rsidR="000310F9" w:rsidRPr="002665C1" w:rsidRDefault="00B345A1" w:rsidP="00B345A1">
      <w:pPr>
        <w:ind w:firstLineChars="100" w:firstLine="210"/>
        <w:rPr>
          <w:rFonts w:asciiTheme="minorEastAsia" w:hAnsiTheme="minorEastAsia"/>
          <w:sz w:val="26"/>
          <w:szCs w:val="26"/>
        </w:rPr>
      </w:pPr>
      <w:r w:rsidRPr="002665C1">
        <w:rPr>
          <w:rFonts w:asciiTheme="minorEastAsia" w:hAnsiTheme="minorEastAsia" w:cs="メイリオ" w:hint="eastAsia"/>
          <w:szCs w:val="21"/>
        </w:rPr>
        <w:t>予防するものです。</w:t>
      </w:r>
    </w:p>
    <w:p w:rsidR="00DB204D" w:rsidRDefault="00BE366D" w:rsidP="00DB204D">
      <w:pPr>
        <w:rPr>
          <w:sz w:val="26"/>
          <w:szCs w:val="26"/>
        </w:rPr>
      </w:pPr>
      <w:r>
        <w:rPr>
          <w:noProof/>
        </w:rPr>
        <w:drawing>
          <wp:anchor distT="0" distB="0" distL="114300" distR="114300" simplePos="0" relativeHeight="251668480" behindDoc="1" locked="0" layoutInCell="1" allowOverlap="1">
            <wp:simplePos x="0" y="0"/>
            <wp:positionH relativeFrom="column">
              <wp:posOffset>315798</wp:posOffset>
            </wp:positionH>
            <wp:positionV relativeFrom="paragraph">
              <wp:posOffset>95152</wp:posOffset>
            </wp:positionV>
            <wp:extent cx="5059680" cy="2676554"/>
            <wp:effectExtent l="0" t="0" r="7620" b="9525"/>
            <wp:wrapNone/>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59680" cy="2676554"/>
                    </a:xfrm>
                    <a:prstGeom prst="rect">
                      <a:avLst/>
                    </a:prstGeom>
                  </pic:spPr>
                </pic:pic>
              </a:graphicData>
            </a:graphic>
            <wp14:sizeRelH relativeFrom="margin">
              <wp14:pctWidth>0</wp14:pctWidth>
            </wp14:sizeRelH>
            <wp14:sizeRelV relativeFrom="margin">
              <wp14:pctHeight>0</wp14:pctHeight>
            </wp14:sizeRelV>
          </wp:anchor>
        </w:drawing>
      </w:r>
      <w:r w:rsidR="003B13FB">
        <w:rPr>
          <w:rFonts w:hint="eastAsia"/>
          <w:sz w:val="26"/>
          <w:szCs w:val="26"/>
        </w:rPr>
        <w:t xml:space="preserve">　　</w:t>
      </w:r>
    </w:p>
    <w:p w:rsidR="00EF732E" w:rsidRPr="00BE366D" w:rsidRDefault="00EF732E" w:rsidP="00DB204D">
      <w:pPr>
        <w:rPr>
          <w:sz w:val="26"/>
          <w:szCs w:val="26"/>
        </w:rPr>
      </w:pPr>
    </w:p>
    <w:bookmarkStart w:id="0" w:name="_GoBack"/>
    <w:bookmarkEnd w:id="0"/>
    <w:p w:rsidR="00EF732E" w:rsidRDefault="00BA7534" w:rsidP="00DB204D">
      <w:pPr>
        <w:rPr>
          <w:sz w:val="26"/>
          <w:szCs w:val="26"/>
        </w:rPr>
      </w:pPr>
      <w:r w:rsidRPr="00DB204D">
        <w:rPr>
          <w:noProof/>
          <w:sz w:val="26"/>
          <w:szCs w:val="26"/>
        </w:rPr>
        <mc:AlternateContent>
          <mc:Choice Requires="wps">
            <w:drawing>
              <wp:anchor distT="0" distB="0" distL="114300" distR="114300" simplePos="0" relativeHeight="251655680" behindDoc="0" locked="0" layoutInCell="1" allowOverlap="1" wp14:anchorId="3F137B53" wp14:editId="696EEBE0">
                <wp:simplePos x="0" y="0"/>
                <wp:positionH relativeFrom="column">
                  <wp:posOffset>2540</wp:posOffset>
                </wp:positionH>
                <wp:positionV relativeFrom="paragraph">
                  <wp:posOffset>3021965</wp:posOffset>
                </wp:positionV>
                <wp:extent cx="5059680" cy="1403985"/>
                <wp:effectExtent l="0" t="0" r="762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403985"/>
                        </a:xfrm>
                        <a:prstGeom prst="rect">
                          <a:avLst/>
                        </a:prstGeom>
                        <a:solidFill>
                          <a:srgbClr val="FFFFFF"/>
                        </a:solidFill>
                        <a:ln w="9525">
                          <a:noFill/>
                          <a:miter lim="800000"/>
                          <a:headEnd/>
                          <a:tailEnd/>
                        </a:ln>
                      </wps:spPr>
                      <wps:txbx>
                        <w:txbxContent>
                          <w:p w:rsidR="00B34425" w:rsidRDefault="00B34425">
                            <w:r>
                              <w:rPr>
                                <w:rFonts w:hint="eastAsia"/>
                              </w:rPr>
                              <w:t>（お問合せ）</w:t>
                            </w:r>
                          </w:p>
                          <w:p w:rsidR="00B34425" w:rsidRDefault="00B34425" w:rsidP="007F4544">
                            <w:pPr>
                              <w:ind w:left="1050" w:hangingChars="500" w:hanging="1050"/>
                            </w:pPr>
                            <w:r>
                              <w:rPr>
                                <w:rFonts w:hint="eastAsia"/>
                              </w:rPr>
                              <w:t xml:space="preserve">　</w:t>
                            </w:r>
                            <w:r w:rsidR="007F4544">
                              <w:rPr>
                                <w:rFonts w:hint="eastAsia"/>
                              </w:rPr>
                              <w:t>福祉保健</w:t>
                            </w:r>
                            <w:r>
                              <w:rPr>
                                <w:rFonts w:hint="eastAsia"/>
                              </w:rPr>
                              <w:t xml:space="preserve">課　</w:t>
                            </w:r>
                            <w:r w:rsidR="007F4544">
                              <w:rPr>
                                <w:rFonts w:hint="eastAsia"/>
                              </w:rPr>
                              <w:t>健康政策</w:t>
                            </w:r>
                            <w:r>
                              <w:rPr>
                                <w:rFonts w:hint="eastAsia"/>
                              </w:rPr>
                              <w:t xml:space="preserve">グループ　電話　</w:t>
                            </w:r>
                            <w:r>
                              <w:rPr>
                                <w:rFonts w:hint="eastAsia"/>
                              </w:rPr>
                              <w:t>0823-25-31</w:t>
                            </w:r>
                            <w:r w:rsidR="007F4544">
                              <w:t>03</w:t>
                            </w:r>
                            <w:r>
                              <w:rPr>
                                <w:rFonts w:hint="eastAsia"/>
                              </w:rPr>
                              <w:t xml:space="preserve">　</w:t>
                            </w:r>
                            <w:r>
                              <w:rPr>
                                <w:rFonts w:hint="eastAsia"/>
                              </w:rPr>
                              <w:t>FAX</w:t>
                            </w:r>
                            <w:r>
                              <w:rPr>
                                <w:rFonts w:hint="eastAsia"/>
                              </w:rPr>
                              <w:t xml:space="preserve">　</w:t>
                            </w:r>
                            <w:r>
                              <w:rPr>
                                <w:rFonts w:hint="eastAsia"/>
                              </w:rPr>
                              <w:t>0823-24-4863</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37B53" id="_x0000_s1027" type="#_x0000_t202" style="position:absolute;left:0;text-align:left;margin-left:.2pt;margin-top:237.95pt;width:398.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" stroked="f">
                <v:textbox style="mso-fit-shape-to-text:t">
                  <w:txbxContent>
                    <w:p w:rsidR="00B34425" w:rsidRDefault="00B34425">
                      <w:r>
                        <w:rPr>
                          <w:rFonts w:hint="eastAsia"/>
                        </w:rPr>
                        <w:t>（お問合せ）</w:t>
                      </w:r>
                    </w:p>
                    <w:p w:rsidR="00B34425" w:rsidRDefault="00B34425" w:rsidP="007F4544">
                      <w:pPr>
                        <w:ind w:left="1050" w:hangingChars="500" w:hanging="1050"/>
                      </w:pPr>
                      <w:r>
                        <w:rPr>
                          <w:rFonts w:hint="eastAsia"/>
                        </w:rPr>
                        <w:t xml:space="preserve">　</w:t>
                      </w:r>
                      <w:r w:rsidR="007F4544">
                        <w:rPr>
                          <w:rFonts w:hint="eastAsia"/>
                        </w:rPr>
                        <w:t>福祉保健</w:t>
                      </w:r>
                      <w:r>
                        <w:rPr>
                          <w:rFonts w:hint="eastAsia"/>
                        </w:rPr>
                        <w:t xml:space="preserve">課　</w:t>
                      </w:r>
                      <w:r w:rsidR="007F4544">
                        <w:rPr>
                          <w:rFonts w:hint="eastAsia"/>
                        </w:rPr>
                        <w:t>健康政策</w:t>
                      </w:r>
                      <w:r>
                        <w:rPr>
                          <w:rFonts w:hint="eastAsia"/>
                        </w:rPr>
                        <w:t xml:space="preserve">グループ　電話　</w:t>
                      </w:r>
                      <w:r>
                        <w:rPr>
                          <w:rFonts w:hint="eastAsia"/>
                        </w:rPr>
                        <w:t>0823-25-31</w:t>
                      </w:r>
                      <w:r w:rsidR="007F4544">
                        <w:t>03</w:t>
                      </w:r>
                      <w:r>
                        <w:rPr>
                          <w:rFonts w:hint="eastAsia"/>
                        </w:rPr>
                        <w:t xml:space="preserve">　</w:t>
                      </w:r>
                      <w:r>
                        <w:rPr>
                          <w:rFonts w:hint="eastAsia"/>
                        </w:rPr>
                        <w:t>FAX</w:t>
                      </w:r>
                      <w:r>
                        <w:rPr>
                          <w:rFonts w:hint="eastAsia"/>
                        </w:rPr>
                        <w:t xml:space="preserve">　</w:t>
                      </w:r>
                      <w:r>
                        <w:rPr>
                          <w:rFonts w:hint="eastAsia"/>
                        </w:rPr>
                        <w:t>0823-24-4863</w:t>
                      </w:r>
                      <w:r>
                        <w:rPr>
                          <w:rFonts w:hint="eastAsia"/>
                        </w:rPr>
                        <w:t xml:space="preserve">　</w:t>
                      </w:r>
                    </w:p>
                  </w:txbxContent>
                </v:textbox>
              </v:shape>
            </w:pict>
          </mc:Fallback>
        </mc:AlternateContent>
      </w:r>
      <w:r w:rsidR="00090468">
        <w:rPr>
          <w:noProof/>
        </w:rPr>
        <mc:AlternateContent>
          <mc:Choice Requires="wps">
            <w:drawing>
              <wp:anchor distT="0" distB="0" distL="114300" distR="114300" simplePos="0" relativeHeight="251656704" behindDoc="0" locked="0" layoutInCell="1" allowOverlap="1" wp14:anchorId="6295738A" wp14:editId="1A7E54BE">
                <wp:simplePos x="0" y="0"/>
                <wp:positionH relativeFrom="column">
                  <wp:posOffset>-410210</wp:posOffset>
                </wp:positionH>
                <wp:positionV relativeFrom="paragraph">
                  <wp:posOffset>2509520</wp:posOffset>
                </wp:positionV>
                <wp:extent cx="6222365" cy="1403985"/>
                <wp:effectExtent l="0" t="0" r="698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3985"/>
                        </a:xfrm>
                        <a:prstGeom prst="rect">
                          <a:avLst/>
                        </a:prstGeom>
                        <a:solidFill>
                          <a:srgbClr val="FFFFFF"/>
                        </a:solidFill>
                        <a:ln w="9525">
                          <a:noFill/>
                          <a:miter lim="800000"/>
                          <a:headEnd/>
                          <a:tailEnd/>
                        </a:ln>
                      </wps:spPr>
                      <wps:txbx>
                        <w:txbxContent>
                          <w:p w:rsidR="00090468" w:rsidRDefault="00090468">
                            <w:r>
                              <w:rPr>
                                <w:rFonts w:hint="eastAsia"/>
                              </w:rPr>
                              <w:t>※　尚，かかりつけ医からの紹介状を持たずに専門医療機関を受診されると保険外併用医療費等が</w:t>
                            </w:r>
                          </w:p>
                          <w:p w:rsidR="00090468" w:rsidRPr="00090468" w:rsidRDefault="00090468" w:rsidP="00090468">
                            <w:pPr>
                              <w:ind w:firstLineChars="100" w:firstLine="210"/>
                            </w:pPr>
                            <w:r>
                              <w:rPr>
                                <w:rFonts w:hint="eastAsia"/>
                              </w:rPr>
                              <w:t>かかる場合があります。まずは，かかりつけ医への受診をされることをお勧め致します。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5738A" id="_x0000_s1028" type="#_x0000_t202" style="position:absolute;left:0;text-align:left;margin-left:-32.3pt;margin-top:197.6pt;width:489.9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IHQgIAADQEAAAOAAAAZHJzL2Uyb0RvYy54bWysU8GO0zAQvSPxD5bvNG22LW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" stroked="f">
                <v:textbox style="mso-fit-shape-to-text:t">
                  <w:txbxContent>
                    <w:p w:rsidR="00090468" w:rsidRDefault="00090468">
                      <w:r>
                        <w:rPr>
                          <w:rFonts w:hint="eastAsia"/>
                        </w:rPr>
                        <w:t>※　尚，かかりつけ医からの紹介状を持たずに専門医療機関を受診されると保険外併用医療費等が</w:t>
                      </w:r>
                    </w:p>
                    <w:p w:rsidR="00090468" w:rsidRPr="00090468" w:rsidRDefault="00090468" w:rsidP="00090468">
                      <w:pPr>
                        <w:ind w:firstLineChars="100" w:firstLine="210"/>
                      </w:pPr>
                      <w:r>
                        <w:rPr>
                          <w:rFonts w:hint="eastAsia"/>
                        </w:rPr>
                        <w:t>かかる場合があります。まずは，かかりつけ医への受診をされることをお勧め致します。</w:t>
                      </w:r>
                    </w:p>
                  </w:txbxContent>
                </v:textbox>
              </v:shape>
            </w:pict>
          </mc:Fallback>
        </mc:AlternateContent>
      </w:r>
    </w:p>
    <w:sectPr w:rsidR="00EF732E" w:rsidSect="003B13FB">
      <w:pgSz w:w="11906" w:h="16838" w:code="9"/>
      <w:pgMar w:top="851" w:right="1418" w:bottom="1418"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9E" w:rsidRDefault="008B3B9E" w:rsidP="00DB204D">
      <w:r>
        <w:separator/>
      </w:r>
    </w:p>
  </w:endnote>
  <w:endnote w:type="continuationSeparator" w:id="0">
    <w:p w:rsidR="008B3B9E" w:rsidRDefault="008B3B9E" w:rsidP="00DB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9E" w:rsidRDefault="008B3B9E" w:rsidP="00DB204D">
      <w:r>
        <w:separator/>
      </w:r>
    </w:p>
  </w:footnote>
  <w:footnote w:type="continuationSeparator" w:id="0">
    <w:p w:rsidR="008B3B9E" w:rsidRDefault="008B3B9E" w:rsidP="00DB2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1DD"/>
    <w:multiLevelType w:val="hybridMultilevel"/>
    <w:tmpl w:val="54D00DC6"/>
    <w:lvl w:ilvl="0" w:tplc="E4F66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37"/>
    <w:rsid w:val="00006EA8"/>
    <w:rsid w:val="000310F9"/>
    <w:rsid w:val="00090468"/>
    <w:rsid w:val="0009334A"/>
    <w:rsid w:val="0012395F"/>
    <w:rsid w:val="002665C1"/>
    <w:rsid w:val="003B13FB"/>
    <w:rsid w:val="00481E32"/>
    <w:rsid w:val="004F7763"/>
    <w:rsid w:val="00513F05"/>
    <w:rsid w:val="005446BF"/>
    <w:rsid w:val="00557AED"/>
    <w:rsid w:val="005E7660"/>
    <w:rsid w:val="006362F5"/>
    <w:rsid w:val="006C628F"/>
    <w:rsid w:val="006F0037"/>
    <w:rsid w:val="007B39B1"/>
    <w:rsid w:val="007C045A"/>
    <w:rsid w:val="007F4544"/>
    <w:rsid w:val="0085239E"/>
    <w:rsid w:val="008528A0"/>
    <w:rsid w:val="008B3B9E"/>
    <w:rsid w:val="00927D37"/>
    <w:rsid w:val="00A04FB3"/>
    <w:rsid w:val="00AC6204"/>
    <w:rsid w:val="00B16892"/>
    <w:rsid w:val="00B3224F"/>
    <w:rsid w:val="00B33510"/>
    <w:rsid w:val="00B34425"/>
    <w:rsid w:val="00B345A1"/>
    <w:rsid w:val="00B41205"/>
    <w:rsid w:val="00BA7534"/>
    <w:rsid w:val="00BE366D"/>
    <w:rsid w:val="00C43B67"/>
    <w:rsid w:val="00C70197"/>
    <w:rsid w:val="00D74B15"/>
    <w:rsid w:val="00D9411F"/>
    <w:rsid w:val="00DB204D"/>
    <w:rsid w:val="00DB4F36"/>
    <w:rsid w:val="00E343FA"/>
    <w:rsid w:val="00EF732E"/>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DB0433E-8C37-4EC7-9B46-5CCBF722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04D"/>
    <w:pPr>
      <w:tabs>
        <w:tab w:val="center" w:pos="4252"/>
        <w:tab w:val="right" w:pos="8504"/>
      </w:tabs>
      <w:snapToGrid w:val="0"/>
    </w:pPr>
  </w:style>
  <w:style w:type="character" w:customStyle="1" w:styleId="a4">
    <w:name w:val="ヘッダー (文字)"/>
    <w:basedOn w:val="a0"/>
    <w:link w:val="a3"/>
    <w:uiPriority w:val="99"/>
    <w:rsid w:val="00DB204D"/>
  </w:style>
  <w:style w:type="paragraph" w:styleId="a5">
    <w:name w:val="footer"/>
    <w:basedOn w:val="a"/>
    <w:link w:val="a6"/>
    <w:uiPriority w:val="99"/>
    <w:unhideWhenUsed/>
    <w:rsid w:val="00DB204D"/>
    <w:pPr>
      <w:tabs>
        <w:tab w:val="center" w:pos="4252"/>
        <w:tab w:val="right" w:pos="8504"/>
      </w:tabs>
      <w:snapToGrid w:val="0"/>
    </w:pPr>
  </w:style>
  <w:style w:type="character" w:customStyle="1" w:styleId="a6">
    <w:name w:val="フッター (文字)"/>
    <w:basedOn w:val="a0"/>
    <w:link w:val="a5"/>
    <w:uiPriority w:val="99"/>
    <w:rsid w:val="00DB204D"/>
  </w:style>
  <w:style w:type="paragraph" w:styleId="a7">
    <w:name w:val="Balloon Text"/>
    <w:basedOn w:val="a"/>
    <w:link w:val="a8"/>
    <w:uiPriority w:val="99"/>
    <w:semiHidden/>
    <w:unhideWhenUsed/>
    <w:rsid w:val="00DB2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204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B204D"/>
    <w:pPr>
      <w:jc w:val="center"/>
    </w:pPr>
  </w:style>
  <w:style w:type="character" w:customStyle="1" w:styleId="aa">
    <w:name w:val="記 (文字)"/>
    <w:basedOn w:val="a0"/>
    <w:link w:val="a9"/>
    <w:uiPriority w:val="99"/>
    <w:rsid w:val="00DB204D"/>
  </w:style>
  <w:style w:type="paragraph" w:styleId="ab">
    <w:name w:val="Closing"/>
    <w:basedOn w:val="a"/>
    <w:link w:val="ac"/>
    <w:uiPriority w:val="99"/>
    <w:unhideWhenUsed/>
    <w:rsid w:val="00DB204D"/>
    <w:pPr>
      <w:jc w:val="right"/>
    </w:pPr>
  </w:style>
  <w:style w:type="character" w:customStyle="1" w:styleId="ac">
    <w:name w:val="結語 (文字)"/>
    <w:basedOn w:val="a0"/>
    <w:link w:val="ab"/>
    <w:uiPriority w:val="99"/>
    <w:rsid w:val="00DB204D"/>
  </w:style>
  <w:style w:type="paragraph" w:styleId="ad">
    <w:name w:val="List Paragraph"/>
    <w:basedOn w:val="a"/>
    <w:uiPriority w:val="34"/>
    <w:qFormat/>
    <w:rsid w:val="003B1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ﾏｴﾉ ｼﾖｳｺ</dc:creator>
  <cp:lastModifiedBy>ﾌｸｼﾎｹﾝｶ07</cp:lastModifiedBy>
  <cp:revision>3</cp:revision>
  <cp:lastPrinted>2019-01-22T08:50:00Z</cp:lastPrinted>
  <dcterms:created xsi:type="dcterms:W3CDTF">2019-06-14T02:52:00Z</dcterms:created>
  <dcterms:modified xsi:type="dcterms:W3CDTF">2023-02-27T02:41:00Z</dcterms:modified>
</cp:coreProperties>
</file>